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ED" w:rsidRDefault="009244ED">
      <w:pPr>
        <w:pStyle w:val="ConsPlusTitlePage"/>
      </w:pPr>
      <w:r>
        <w:t xml:space="preserve">Документ предоставлен </w:t>
      </w:r>
      <w:hyperlink r:id="rId5">
        <w:r>
          <w:rPr>
            <w:color w:val="0000FF"/>
          </w:rPr>
          <w:t>КонсультантПлюс</w:t>
        </w:r>
      </w:hyperlink>
      <w:r>
        <w:br/>
      </w:r>
    </w:p>
    <w:p w:rsidR="009244ED" w:rsidRDefault="009244ED">
      <w:pPr>
        <w:pStyle w:val="ConsPlusNormal"/>
        <w:jc w:val="both"/>
        <w:outlineLvl w:val="0"/>
      </w:pPr>
    </w:p>
    <w:p w:rsidR="009244ED" w:rsidRDefault="009244ED">
      <w:pPr>
        <w:pStyle w:val="ConsPlusTitle"/>
        <w:jc w:val="center"/>
        <w:outlineLvl w:val="0"/>
      </w:pPr>
      <w:bookmarkStart w:id="0" w:name="_GoBack"/>
      <w:r>
        <w:t>ГУБЕРНАТОР ПЕРМСКОГО КРАЯ</w:t>
      </w:r>
    </w:p>
    <w:bookmarkEnd w:id="0"/>
    <w:p w:rsidR="009244ED" w:rsidRDefault="009244ED">
      <w:pPr>
        <w:pStyle w:val="ConsPlusTitle"/>
        <w:jc w:val="center"/>
      </w:pPr>
    </w:p>
    <w:p w:rsidR="009244ED" w:rsidRDefault="009244ED">
      <w:pPr>
        <w:pStyle w:val="ConsPlusTitle"/>
        <w:jc w:val="center"/>
      </w:pPr>
      <w:r>
        <w:t>УКАЗ</w:t>
      </w:r>
    </w:p>
    <w:p w:rsidR="009244ED" w:rsidRDefault="009244ED">
      <w:pPr>
        <w:pStyle w:val="ConsPlusTitle"/>
        <w:jc w:val="center"/>
      </w:pPr>
      <w:r>
        <w:t>от 18 марта 2010 г. N 12</w:t>
      </w:r>
    </w:p>
    <w:p w:rsidR="009244ED" w:rsidRDefault="009244ED">
      <w:pPr>
        <w:pStyle w:val="ConsPlusTitle"/>
        <w:jc w:val="center"/>
      </w:pPr>
    </w:p>
    <w:p w:rsidR="009244ED" w:rsidRDefault="009244ED">
      <w:pPr>
        <w:pStyle w:val="ConsPlusTitle"/>
        <w:jc w:val="center"/>
      </w:pPr>
      <w:r>
        <w:t>О ПРОВЕРКЕ ДОСТОВЕРНОСТИ И ПОЛНОТЫ СВЕДЕНИЙ, ПРЕДСТАВЛЯЕМЫХ</w:t>
      </w:r>
    </w:p>
    <w:p w:rsidR="009244ED" w:rsidRDefault="009244ED">
      <w:pPr>
        <w:pStyle w:val="ConsPlusTitle"/>
        <w:jc w:val="center"/>
      </w:pPr>
      <w:r>
        <w:t>ГРАЖДАНАМИ, ПРЕТЕНДУЮЩИМИ НА ЗАМЕЩЕНИЕ ДОЛЖНОСТЕЙ</w:t>
      </w:r>
    </w:p>
    <w:p w:rsidR="009244ED" w:rsidRDefault="009244ED">
      <w:pPr>
        <w:pStyle w:val="ConsPlusTitle"/>
        <w:jc w:val="center"/>
      </w:pPr>
      <w:r>
        <w:t>ГОСУДАРСТВЕННОЙ ГРАЖДАНСКОЙ СЛУЖБЫ ПЕРМСКОГО КРАЯ,</w:t>
      </w:r>
    </w:p>
    <w:p w:rsidR="009244ED" w:rsidRDefault="009244ED">
      <w:pPr>
        <w:pStyle w:val="ConsPlusTitle"/>
        <w:jc w:val="center"/>
      </w:pPr>
      <w:r>
        <w:t>И ГОСУДАРСТВЕННЫМИ ГРАЖДАНСКИМИ СЛУЖАЩИМИ ПЕРМСКОГО КРАЯ,</w:t>
      </w:r>
    </w:p>
    <w:p w:rsidR="009244ED" w:rsidRDefault="009244ED">
      <w:pPr>
        <w:pStyle w:val="ConsPlusTitle"/>
        <w:jc w:val="center"/>
      </w:pPr>
      <w:r>
        <w:t>И СОБЛЮДЕНИЯ ГОСУДАРСТВЕННЫМИ ГРАЖДАНСКИМИ СЛУЖАЩИМИ</w:t>
      </w:r>
    </w:p>
    <w:p w:rsidR="009244ED" w:rsidRDefault="009244ED">
      <w:pPr>
        <w:pStyle w:val="ConsPlusTitle"/>
        <w:jc w:val="center"/>
      </w:pPr>
      <w:r>
        <w:t>ПЕРМСКОГО КРАЯ ТРЕБОВАНИЙ К СЛУЖЕБНОМУ ПОВЕДЕНИЮ</w:t>
      </w:r>
    </w:p>
    <w:p w:rsidR="009244ED" w:rsidRDefault="009244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4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4ED" w:rsidRDefault="00924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44ED" w:rsidRDefault="00924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44ED" w:rsidRDefault="009244ED">
            <w:pPr>
              <w:pStyle w:val="ConsPlusNormal"/>
              <w:jc w:val="center"/>
            </w:pPr>
            <w:r>
              <w:rPr>
                <w:color w:val="392C69"/>
              </w:rPr>
              <w:t>Список изменяющих документов</w:t>
            </w:r>
          </w:p>
          <w:p w:rsidR="009244ED" w:rsidRDefault="009244ED">
            <w:pPr>
              <w:pStyle w:val="ConsPlusNormal"/>
              <w:jc w:val="center"/>
            </w:pPr>
            <w:proofErr w:type="gramStart"/>
            <w:r>
              <w:rPr>
                <w:color w:val="392C69"/>
              </w:rPr>
              <w:t xml:space="preserve">(в ред. Указов Губернатора Пермского края от 18.05.2010 </w:t>
            </w:r>
            <w:hyperlink r:id="rId6">
              <w:r>
                <w:rPr>
                  <w:color w:val="0000FF"/>
                </w:rPr>
                <w:t>N 24</w:t>
              </w:r>
            </w:hyperlink>
            <w:r>
              <w:rPr>
                <w:color w:val="392C69"/>
              </w:rPr>
              <w:t>,</w:t>
            </w:r>
            <w:proofErr w:type="gramEnd"/>
          </w:p>
          <w:p w:rsidR="009244ED" w:rsidRDefault="009244ED">
            <w:pPr>
              <w:pStyle w:val="ConsPlusNormal"/>
              <w:jc w:val="center"/>
            </w:pPr>
            <w:r>
              <w:rPr>
                <w:color w:val="392C69"/>
              </w:rPr>
              <w:t xml:space="preserve">от 24.08.2010 </w:t>
            </w:r>
            <w:hyperlink r:id="rId7">
              <w:r>
                <w:rPr>
                  <w:color w:val="0000FF"/>
                </w:rPr>
                <w:t>N 59</w:t>
              </w:r>
            </w:hyperlink>
            <w:r>
              <w:rPr>
                <w:color w:val="392C69"/>
              </w:rPr>
              <w:t xml:space="preserve">, от 06.04.2011 </w:t>
            </w:r>
            <w:hyperlink r:id="rId8">
              <w:r>
                <w:rPr>
                  <w:color w:val="0000FF"/>
                </w:rPr>
                <w:t>N 27</w:t>
              </w:r>
            </w:hyperlink>
            <w:r>
              <w:rPr>
                <w:color w:val="392C69"/>
              </w:rPr>
              <w:t xml:space="preserve">, от 22.12.2011 </w:t>
            </w:r>
            <w:hyperlink r:id="rId9">
              <w:r>
                <w:rPr>
                  <w:color w:val="0000FF"/>
                </w:rPr>
                <w:t>N 117</w:t>
              </w:r>
            </w:hyperlink>
            <w:r>
              <w:rPr>
                <w:color w:val="392C69"/>
              </w:rPr>
              <w:t>,</w:t>
            </w:r>
          </w:p>
          <w:p w:rsidR="009244ED" w:rsidRDefault="009244ED">
            <w:pPr>
              <w:pStyle w:val="ConsPlusNormal"/>
              <w:jc w:val="center"/>
            </w:pPr>
            <w:r>
              <w:rPr>
                <w:color w:val="392C69"/>
              </w:rPr>
              <w:t xml:space="preserve">от 01.12.2014 </w:t>
            </w:r>
            <w:hyperlink r:id="rId10">
              <w:r>
                <w:rPr>
                  <w:color w:val="0000FF"/>
                </w:rPr>
                <w:t>N 203</w:t>
              </w:r>
            </w:hyperlink>
            <w:r>
              <w:rPr>
                <w:color w:val="392C69"/>
              </w:rPr>
              <w:t xml:space="preserve">, от 07.05.2015 </w:t>
            </w:r>
            <w:hyperlink r:id="rId11">
              <w:r>
                <w:rPr>
                  <w:color w:val="0000FF"/>
                </w:rPr>
                <w:t>N 62</w:t>
              </w:r>
            </w:hyperlink>
            <w:r>
              <w:rPr>
                <w:color w:val="392C69"/>
              </w:rPr>
              <w:t xml:space="preserve">, от 08.10.2015 </w:t>
            </w:r>
            <w:hyperlink r:id="rId12">
              <w:r>
                <w:rPr>
                  <w:color w:val="0000FF"/>
                </w:rPr>
                <w:t>N 140</w:t>
              </w:r>
            </w:hyperlink>
            <w:r>
              <w:rPr>
                <w:color w:val="392C69"/>
              </w:rPr>
              <w:t>,</w:t>
            </w:r>
          </w:p>
          <w:p w:rsidR="009244ED" w:rsidRDefault="009244ED">
            <w:pPr>
              <w:pStyle w:val="ConsPlusNormal"/>
              <w:jc w:val="center"/>
            </w:pPr>
            <w:r>
              <w:rPr>
                <w:color w:val="392C69"/>
              </w:rPr>
              <w:t xml:space="preserve">от 07.10.2016 </w:t>
            </w:r>
            <w:hyperlink r:id="rId13">
              <w:r>
                <w:rPr>
                  <w:color w:val="0000FF"/>
                </w:rPr>
                <w:t>N 140</w:t>
              </w:r>
            </w:hyperlink>
            <w:r>
              <w:rPr>
                <w:color w:val="392C69"/>
              </w:rPr>
              <w:t xml:space="preserve">, от 28.02.2019 </w:t>
            </w:r>
            <w:hyperlink r:id="rId14">
              <w:r>
                <w:rPr>
                  <w:color w:val="0000FF"/>
                </w:rPr>
                <w:t>N 26</w:t>
              </w:r>
            </w:hyperlink>
            <w:r>
              <w:rPr>
                <w:color w:val="392C69"/>
              </w:rPr>
              <w:t xml:space="preserve">, от 21.10.2021 </w:t>
            </w:r>
            <w:hyperlink r:id="rId15">
              <w:r>
                <w:rPr>
                  <w:color w:val="0000FF"/>
                </w:rPr>
                <w:t>N 141</w:t>
              </w:r>
            </w:hyperlink>
            <w:r>
              <w:rPr>
                <w:color w:val="392C69"/>
              </w:rPr>
              <w:t>,</w:t>
            </w:r>
          </w:p>
          <w:p w:rsidR="009244ED" w:rsidRDefault="009244ED">
            <w:pPr>
              <w:pStyle w:val="ConsPlusNormal"/>
              <w:jc w:val="center"/>
            </w:pPr>
            <w:r>
              <w:rPr>
                <w:color w:val="392C69"/>
              </w:rPr>
              <w:t xml:space="preserve">от 18.08.2022 </w:t>
            </w:r>
            <w:hyperlink r:id="rId16">
              <w:r>
                <w:rPr>
                  <w:color w:val="0000FF"/>
                </w:rPr>
                <w:t>N 81</w:t>
              </w:r>
            </w:hyperlink>
            <w:r>
              <w:rPr>
                <w:color w:val="392C69"/>
              </w:rPr>
              <w:t xml:space="preserve">, от 14.03.2023 </w:t>
            </w:r>
            <w:hyperlink r:id="rId17">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44ED" w:rsidRDefault="009244ED">
            <w:pPr>
              <w:pStyle w:val="ConsPlusNormal"/>
            </w:pPr>
          </w:p>
        </w:tc>
      </w:tr>
    </w:tbl>
    <w:p w:rsidR="009244ED" w:rsidRDefault="009244ED">
      <w:pPr>
        <w:pStyle w:val="ConsPlusNormal"/>
        <w:jc w:val="both"/>
      </w:pPr>
    </w:p>
    <w:p w:rsidR="009244ED" w:rsidRDefault="009244ED">
      <w:pPr>
        <w:pStyle w:val="ConsPlusNormal"/>
        <w:ind w:firstLine="540"/>
        <w:jc w:val="both"/>
      </w:pPr>
      <w:proofErr w:type="gramStart"/>
      <w:r>
        <w:t xml:space="preserve">В соответствии с Федеральным </w:t>
      </w:r>
      <w:hyperlink r:id="rId18">
        <w:r>
          <w:rPr>
            <w:color w:val="0000FF"/>
          </w:rPr>
          <w:t>законом</w:t>
        </w:r>
      </w:hyperlink>
      <w:r>
        <w:t xml:space="preserve"> от 25 декабря 2008 г. N 273-ФЗ "О противодействии коррупции", </w:t>
      </w:r>
      <w:hyperlink r:id="rId19">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roofErr w:type="gramEnd"/>
    </w:p>
    <w:p w:rsidR="009244ED" w:rsidRDefault="009244ED">
      <w:pPr>
        <w:pStyle w:val="ConsPlusNormal"/>
        <w:jc w:val="both"/>
      </w:pPr>
    </w:p>
    <w:p w:rsidR="009244ED" w:rsidRDefault="009244ED">
      <w:pPr>
        <w:pStyle w:val="ConsPlusNormal"/>
        <w:ind w:firstLine="540"/>
        <w:jc w:val="both"/>
      </w:pPr>
      <w:r>
        <w:t xml:space="preserve">1. </w:t>
      </w:r>
      <w:proofErr w:type="gramStart"/>
      <w:r>
        <w:t xml:space="preserve">Утвердить прилагаемое </w:t>
      </w:r>
      <w:hyperlink w:anchor="P38">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w:t>
      </w:r>
      <w:proofErr w:type="gramEnd"/>
    </w:p>
    <w:p w:rsidR="009244ED" w:rsidRDefault="009244ED">
      <w:pPr>
        <w:pStyle w:val="ConsPlusNormal"/>
        <w:spacing w:before="220"/>
        <w:ind w:firstLine="540"/>
        <w:jc w:val="both"/>
      </w:pPr>
      <w:r>
        <w:t>2. Настоящий Указ вступает в силу по истечении 10 дней после дня его официального опубликования.</w:t>
      </w:r>
    </w:p>
    <w:p w:rsidR="009244ED" w:rsidRDefault="009244ED">
      <w:pPr>
        <w:pStyle w:val="ConsPlusNormal"/>
        <w:spacing w:before="220"/>
        <w:ind w:firstLine="540"/>
        <w:jc w:val="both"/>
      </w:pPr>
      <w:r>
        <w:t xml:space="preserve">3. </w:t>
      </w:r>
      <w:proofErr w:type="gramStart"/>
      <w:r>
        <w:t>Контроль за</w:t>
      </w:r>
      <w:proofErr w:type="gramEnd"/>
      <w:r>
        <w:t xml:space="preserve"> исполнением указа возложить на руководителя администрации губернатора Пермского края.</w:t>
      </w:r>
    </w:p>
    <w:p w:rsidR="009244ED" w:rsidRDefault="009244ED">
      <w:pPr>
        <w:pStyle w:val="ConsPlusNormal"/>
        <w:jc w:val="both"/>
      </w:pPr>
      <w:r>
        <w:t>(</w:t>
      </w:r>
      <w:proofErr w:type="gramStart"/>
      <w:r>
        <w:t>в</w:t>
      </w:r>
      <w:proofErr w:type="gramEnd"/>
      <w:r>
        <w:t xml:space="preserve"> ред. Указов Губернатора Пермского края от 01.12.2014 </w:t>
      </w:r>
      <w:hyperlink r:id="rId20">
        <w:r>
          <w:rPr>
            <w:color w:val="0000FF"/>
          </w:rPr>
          <w:t>N 203</w:t>
        </w:r>
      </w:hyperlink>
      <w:r>
        <w:t xml:space="preserve">, от 07.10.2016 </w:t>
      </w:r>
      <w:hyperlink r:id="rId21">
        <w:r>
          <w:rPr>
            <w:color w:val="0000FF"/>
          </w:rPr>
          <w:t>N 140</w:t>
        </w:r>
      </w:hyperlink>
      <w:r>
        <w:t>)</w:t>
      </w:r>
    </w:p>
    <w:p w:rsidR="009244ED" w:rsidRDefault="009244ED">
      <w:pPr>
        <w:pStyle w:val="ConsPlusNormal"/>
        <w:jc w:val="both"/>
      </w:pPr>
    </w:p>
    <w:p w:rsidR="009244ED" w:rsidRDefault="009244ED">
      <w:pPr>
        <w:pStyle w:val="ConsPlusNormal"/>
        <w:jc w:val="right"/>
      </w:pPr>
      <w:r>
        <w:t>О.А.ЧИРКУНОВ</w:t>
      </w:r>
    </w:p>
    <w:p w:rsidR="009244ED" w:rsidRDefault="009244ED">
      <w:pPr>
        <w:pStyle w:val="ConsPlusNormal"/>
        <w:jc w:val="both"/>
      </w:pPr>
    </w:p>
    <w:p w:rsidR="009244ED" w:rsidRDefault="009244ED">
      <w:pPr>
        <w:pStyle w:val="ConsPlusNormal"/>
        <w:jc w:val="both"/>
      </w:pPr>
    </w:p>
    <w:p w:rsidR="009244ED" w:rsidRDefault="009244ED">
      <w:pPr>
        <w:pStyle w:val="ConsPlusNormal"/>
        <w:jc w:val="both"/>
      </w:pPr>
    </w:p>
    <w:p w:rsidR="009244ED" w:rsidRDefault="009244ED">
      <w:pPr>
        <w:pStyle w:val="ConsPlusNormal"/>
        <w:jc w:val="both"/>
      </w:pPr>
    </w:p>
    <w:p w:rsidR="009244ED" w:rsidRDefault="009244ED">
      <w:pPr>
        <w:pStyle w:val="ConsPlusNormal"/>
        <w:jc w:val="both"/>
      </w:pPr>
    </w:p>
    <w:p w:rsidR="009244ED" w:rsidRDefault="009244ED">
      <w:pPr>
        <w:pStyle w:val="ConsPlusNormal"/>
        <w:jc w:val="right"/>
        <w:outlineLvl w:val="0"/>
      </w:pPr>
      <w:r>
        <w:t>УТВЕРЖДЕНО</w:t>
      </w:r>
    </w:p>
    <w:p w:rsidR="009244ED" w:rsidRDefault="009244ED">
      <w:pPr>
        <w:pStyle w:val="ConsPlusNormal"/>
        <w:jc w:val="right"/>
      </w:pPr>
      <w:r>
        <w:t>Указом</w:t>
      </w:r>
    </w:p>
    <w:p w:rsidR="009244ED" w:rsidRDefault="009244ED">
      <w:pPr>
        <w:pStyle w:val="ConsPlusNormal"/>
        <w:jc w:val="right"/>
      </w:pPr>
      <w:r>
        <w:t>губернатора</w:t>
      </w:r>
    </w:p>
    <w:p w:rsidR="009244ED" w:rsidRDefault="009244ED">
      <w:pPr>
        <w:pStyle w:val="ConsPlusNormal"/>
        <w:jc w:val="right"/>
      </w:pPr>
      <w:r>
        <w:t>Пермского края</w:t>
      </w:r>
    </w:p>
    <w:p w:rsidR="009244ED" w:rsidRDefault="009244ED">
      <w:pPr>
        <w:pStyle w:val="ConsPlusNormal"/>
        <w:jc w:val="right"/>
      </w:pPr>
      <w:r>
        <w:t>от 18.03.2010 N 12</w:t>
      </w:r>
    </w:p>
    <w:p w:rsidR="009244ED" w:rsidRDefault="009244ED">
      <w:pPr>
        <w:pStyle w:val="ConsPlusNormal"/>
        <w:jc w:val="both"/>
      </w:pPr>
    </w:p>
    <w:p w:rsidR="009244ED" w:rsidRDefault="009244ED">
      <w:pPr>
        <w:pStyle w:val="ConsPlusTitle"/>
        <w:jc w:val="center"/>
      </w:pPr>
      <w:bookmarkStart w:id="1" w:name="P38"/>
      <w:bookmarkEnd w:id="1"/>
      <w:r>
        <w:t>ПОЛОЖЕНИЕ</w:t>
      </w:r>
    </w:p>
    <w:p w:rsidR="009244ED" w:rsidRDefault="009244ED">
      <w:pPr>
        <w:pStyle w:val="ConsPlusTitle"/>
        <w:jc w:val="center"/>
      </w:pPr>
      <w:r>
        <w:t>О ПРОВЕРКЕ ДОСТОВЕРНОСТИ И ПОЛНОТЫ СВЕДЕНИЙ, ПРЕДСТАВЛЯЕМЫХ</w:t>
      </w:r>
    </w:p>
    <w:p w:rsidR="009244ED" w:rsidRDefault="009244ED">
      <w:pPr>
        <w:pStyle w:val="ConsPlusTitle"/>
        <w:jc w:val="center"/>
      </w:pPr>
      <w:r>
        <w:t>ГРАЖДАНАМИ, ПРЕТЕНДУЮЩИМИ НА ЗАМЕЩЕНИЕ ДОЛЖНОСТЕЙ</w:t>
      </w:r>
    </w:p>
    <w:p w:rsidR="009244ED" w:rsidRDefault="009244ED">
      <w:pPr>
        <w:pStyle w:val="ConsPlusTitle"/>
        <w:jc w:val="center"/>
      </w:pPr>
      <w:r>
        <w:t>ГОСУДАРСТВЕННОЙ ГРАЖДАНСКОЙ СЛУЖБЫ ПЕРМСКОГО КРАЯ,</w:t>
      </w:r>
    </w:p>
    <w:p w:rsidR="009244ED" w:rsidRDefault="009244ED">
      <w:pPr>
        <w:pStyle w:val="ConsPlusTitle"/>
        <w:jc w:val="center"/>
      </w:pPr>
      <w:r>
        <w:t>И ГОСУДАРСТВЕННЫМИ ГРАЖДАНСКИМИ СЛУЖАЩИМИ ПЕРМСКОГО КРАЯ,</w:t>
      </w:r>
    </w:p>
    <w:p w:rsidR="009244ED" w:rsidRDefault="009244ED">
      <w:pPr>
        <w:pStyle w:val="ConsPlusTitle"/>
        <w:jc w:val="center"/>
      </w:pPr>
      <w:r>
        <w:t>И СОБЛЮДЕНИЯ ГОСУДАРСТВЕННЫМИ ГРАЖДАНСКИМИ СЛУЖАЩИМИ</w:t>
      </w:r>
    </w:p>
    <w:p w:rsidR="009244ED" w:rsidRDefault="009244ED">
      <w:pPr>
        <w:pStyle w:val="ConsPlusTitle"/>
        <w:jc w:val="center"/>
      </w:pPr>
      <w:r>
        <w:t>ПЕРМСКОГО КРАЯ ТРЕБОВАНИЙ К СЛУЖЕБНОМУ ПОВЕДЕНИЮ</w:t>
      </w:r>
    </w:p>
    <w:p w:rsidR="009244ED" w:rsidRDefault="009244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4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4ED" w:rsidRDefault="00924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44ED" w:rsidRDefault="00924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44ED" w:rsidRDefault="009244ED">
            <w:pPr>
              <w:pStyle w:val="ConsPlusNormal"/>
              <w:jc w:val="center"/>
            </w:pPr>
            <w:r>
              <w:rPr>
                <w:color w:val="392C69"/>
              </w:rPr>
              <w:t>Список изменяющих документов</w:t>
            </w:r>
          </w:p>
          <w:p w:rsidR="009244ED" w:rsidRDefault="009244ED">
            <w:pPr>
              <w:pStyle w:val="ConsPlusNormal"/>
              <w:jc w:val="center"/>
            </w:pPr>
            <w:proofErr w:type="gramStart"/>
            <w:r>
              <w:rPr>
                <w:color w:val="392C69"/>
              </w:rPr>
              <w:t xml:space="preserve">(в ред. Указов Губернатора Пермского края от 18.05.2010 </w:t>
            </w:r>
            <w:hyperlink r:id="rId22">
              <w:r>
                <w:rPr>
                  <w:color w:val="0000FF"/>
                </w:rPr>
                <w:t>N 24</w:t>
              </w:r>
            </w:hyperlink>
            <w:r>
              <w:rPr>
                <w:color w:val="392C69"/>
              </w:rPr>
              <w:t>,</w:t>
            </w:r>
            <w:proofErr w:type="gramEnd"/>
          </w:p>
          <w:p w:rsidR="009244ED" w:rsidRDefault="009244ED">
            <w:pPr>
              <w:pStyle w:val="ConsPlusNormal"/>
              <w:jc w:val="center"/>
            </w:pPr>
            <w:r>
              <w:rPr>
                <w:color w:val="392C69"/>
              </w:rPr>
              <w:t xml:space="preserve">от 24.08.2010 </w:t>
            </w:r>
            <w:hyperlink r:id="rId23">
              <w:r>
                <w:rPr>
                  <w:color w:val="0000FF"/>
                </w:rPr>
                <w:t>N 59</w:t>
              </w:r>
            </w:hyperlink>
            <w:r>
              <w:rPr>
                <w:color w:val="392C69"/>
              </w:rPr>
              <w:t xml:space="preserve">, от 06.04.2011 </w:t>
            </w:r>
            <w:hyperlink r:id="rId24">
              <w:r>
                <w:rPr>
                  <w:color w:val="0000FF"/>
                </w:rPr>
                <w:t>N 27</w:t>
              </w:r>
            </w:hyperlink>
            <w:r>
              <w:rPr>
                <w:color w:val="392C69"/>
              </w:rPr>
              <w:t xml:space="preserve">, от 22.12.2011 </w:t>
            </w:r>
            <w:hyperlink r:id="rId25">
              <w:r>
                <w:rPr>
                  <w:color w:val="0000FF"/>
                </w:rPr>
                <w:t>N 117</w:t>
              </w:r>
            </w:hyperlink>
            <w:r>
              <w:rPr>
                <w:color w:val="392C69"/>
              </w:rPr>
              <w:t>,</w:t>
            </w:r>
          </w:p>
          <w:p w:rsidR="009244ED" w:rsidRDefault="009244ED">
            <w:pPr>
              <w:pStyle w:val="ConsPlusNormal"/>
              <w:jc w:val="center"/>
            </w:pPr>
            <w:r>
              <w:rPr>
                <w:color w:val="392C69"/>
              </w:rPr>
              <w:t xml:space="preserve">от 01.12.2014 </w:t>
            </w:r>
            <w:hyperlink r:id="rId26">
              <w:r>
                <w:rPr>
                  <w:color w:val="0000FF"/>
                </w:rPr>
                <w:t>N 203</w:t>
              </w:r>
            </w:hyperlink>
            <w:r>
              <w:rPr>
                <w:color w:val="392C69"/>
              </w:rPr>
              <w:t xml:space="preserve">, от 07.05.2015 </w:t>
            </w:r>
            <w:hyperlink r:id="rId27">
              <w:r>
                <w:rPr>
                  <w:color w:val="0000FF"/>
                </w:rPr>
                <w:t>N 62</w:t>
              </w:r>
            </w:hyperlink>
            <w:r>
              <w:rPr>
                <w:color w:val="392C69"/>
              </w:rPr>
              <w:t xml:space="preserve">, от 08.10.2015 </w:t>
            </w:r>
            <w:hyperlink r:id="rId28">
              <w:r>
                <w:rPr>
                  <w:color w:val="0000FF"/>
                </w:rPr>
                <w:t>N 140</w:t>
              </w:r>
            </w:hyperlink>
            <w:r>
              <w:rPr>
                <w:color w:val="392C69"/>
              </w:rPr>
              <w:t>,</w:t>
            </w:r>
          </w:p>
          <w:p w:rsidR="009244ED" w:rsidRDefault="009244ED">
            <w:pPr>
              <w:pStyle w:val="ConsPlusNormal"/>
              <w:jc w:val="center"/>
            </w:pPr>
            <w:r>
              <w:rPr>
                <w:color w:val="392C69"/>
              </w:rPr>
              <w:t xml:space="preserve">от 07.10.2016 </w:t>
            </w:r>
            <w:hyperlink r:id="rId29">
              <w:r>
                <w:rPr>
                  <w:color w:val="0000FF"/>
                </w:rPr>
                <w:t>N 140</w:t>
              </w:r>
            </w:hyperlink>
            <w:r>
              <w:rPr>
                <w:color w:val="392C69"/>
              </w:rPr>
              <w:t xml:space="preserve">, от 28.02.2019 </w:t>
            </w:r>
            <w:hyperlink r:id="rId30">
              <w:r>
                <w:rPr>
                  <w:color w:val="0000FF"/>
                </w:rPr>
                <w:t>N 26</w:t>
              </w:r>
            </w:hyperlink>
            <w:r>
              <w:rPr>
                <w:color w:val="392C69"/>
              </w:rPr>
              <w:t xml:space="preserve">, от 21.10.2021 </w:t>
            </w:r>
            <w:hyperlink r:id="rId31">
              <w:r>
                <w:rPr>
                  <w:color w:val="0000FF"/>
                </w:rPr>
                <w:t>N 141</w:t>
              </w:r>
            </w:hyperlink>
            <w:r>
              <w:rPr>
                <w:color w:val="392C69"/>
              </w:rPr>
              <w:t>,</w:t>
            </w:r>
          </w:p>
          <w:p w:rsidR="009244ED" w:rsidRDefault="009244ED">
            <w:pPr>
              <w:pStyle w:val="ConsPlusNormal"/>
              <w:jc w:val="center"/>
            </w:pPr>
            <w:r>
              <w:rPr>
                <w:color w:val="392C69"/>
              </w:rPr>
              <w:t xml:space="preserve">от 18.08.2022 </w:t>
            </w:r>
            <w:hyperlink r:id="rId32">
              <w:r>
                <w:rPr>
                  <w:color w:val="0000FF"/>
                </w:rPr>
                <w:t>N 81</w:t>
              </w:r>
            </w:hyperlink>
            <w:r>
              <w:rPr>
                <w:color w:val="392C69"/>
              </w:rPr>
              <w:t xml:space="preserve">, от 14.03.2023 </w:t>
            </w:r>
            <w:hyperlink r:id="rId33">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44ED" w:rsidRDefault="009244ED">
            <w:pPr>
              <w:pStyle w:val="ConsPlusNormal"/>
            </w:pPr>
          </w:p>
        </w:tc>
      </w:tr>
    </w:tbl>
    <w:p w:rsidR="009244ED" w:rsidRDefault="009244ED">
      <w:pPr>
        <w:pStyle w:val="ConsPlusNormal"/>
        <w:jc w:val="both"/>
      </w:pPr>
    </w:p>
    <w:p w:rsidR="009244ED" w:rsidRDefault="009244ED">
      <w:pPr>
        <w:pStyle w:val="ConsPlusNormal"/>
        <w:ind w:firstLine="540"/>
        <w:jc w:val="both"/>
      </w:pPr>
      <w:bookmarkStart w:id="2" w:name="P52"/>
      <w:bookmarkEnd w:id="2"/>
      <w:r>
        <w:t>1. Настоящим Положением определяется порядок осуществления проверки:</w:t>
      </w:r>
    </w:p>
    <w:p w:rsidR="009244ED" w:rsidRDefault="009244ED">
      <w:pPr>
        <w:pStyle w:val="ConsPlusNormal"/>
        <w:spacing w:before="220"/>
        <w:ind w:firstLine="540"/>
        <w:jc w:val="both"/>
      </w:pPr>
      <w:proofErr w:type="gramStart"/>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4">
        <w:r>
          <w:rPr>
            <w:color w:val="0000FF"/>
          </w:rPr>
          <w:t>Законом</w:t>
        </w:r>
      </w:hyperlink>
      <w:r>
        <w:t xml:space="preserve"> Пермского края от 6 октября 2009 г. N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w:t>
      </w:r>
      <w:proofErr w:type="gramEnd"/>
      <w:r>
        <w:t xml:space="preserve"> и </w:t>
      </w:r>
      <w:proofErr w:type="gramStart"/>
      <w:r>
        <w:t>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9244ED" w:rsidRDefault="009244ED">
      <w:pPr>
        <w:pStyle w:val="ConsPlusNormal"/>
        <w:spacing w:before="220"/>
        <w:ind w:firstLine="540"/>
        <w:jc w:val="both"/>
      </w:pPr>
      <w:r>
        <w:t>гражданами, претендующими на замещение должностей государственной гражданской службы Пермского края (далее - граждане), на отчетную дату;</w:t>
      </w:r>
    </w:p>
    <w:p w:rsidR="009244ED" w:rsidRDefault="009244ED">
      <w:pPr>
        <w:pStyle w:val="ConsPlusNormal"/>
        <w:spacing w:before="220"/>
        <w:ind w:firstLine="540"/>
        <w:jc w:val="both"/>
      </w:pPr>
      <w:r>
        <w:t>государственными гражданскими служащими Пермского края (далее - гражданские служащие) за отчетный период и за два года, предшествующие отчетному периоду;</w:t>
      </w:r>
    </w:p>
    <w:p w:rsidR="009244ED" w:rsidRDefault="009244ED">
      <w:pPr>
        <w:pStyle w:val="ConsPlusNormal"/>
        <w:jc w:val="both"/>
      </w:pPr>
      <w:r>
        <w:t xml:space="preserve">(пп. "а" в ред. </w:t>
      </w:r>
      <w:hyperlink r:id="rId35">
        <w:r>
          <w:rPr>
            <w:color w:val="0000FF"/>
          </w:rPr>
          <w:t>Указа</w:t>
        </w:r>
      </w:hyperlink>
      <w:r>
        <w:t xml:space="preserve"> Губернатора Пермского края от 01.12.2014 N 203)</w:t>
      </w:r>
    </w:p>
    <w:p w:rsidR="009244ED" w:rsidRDefault="009244ED">
      <w:pPr>
        <w:pStyle w:val="ConsPlusNormal"/>
        <w:spacing w:before="220"/>
        <w:ind w:firstLine="540"/>
        <w:jc w:val="both"/>
      </w:pPr>
      <w:bookmarkStart w:id="3" w:name="P57"/>
      <w:bookmarkEnd w:id="3"/>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Пермского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244ED" w:rsidRDefault="009244ED">
      <w:pPr>
        <w:pStyle w:val="ConsPlusNormal"/>
        <w:jc w:val="both"/>
      </w:pPr>
      <w:r>
        <w:t xml:space="preserve">(пп. "б" в ред. </w:t>
      </w:r>
      <w:hyperlink r:id="rId36">
        <w:r>
          <w:rPr>
            <w:color w:val="0000FF"/>
          </w:rPr>
          <w:t>Указа</w:t>
        </w:r>
      </w:hyperlink>
      <w:r>
        <w:t xml:space="preserve"> Губернатора Пермского края от 28.02.2019 N 26)</w:t>
      </w:r>
    </w:p>
    <w:p w:rsidR="009244ED" w:rsidRDefault="009244ED">
      <w:pPr>
        <w:pStyle w:val="ConsPlusNormal"/>
        <w:spacing w:before="220"/>
        <w:ind w:firstLine="540"/>
        <w:jc w:val="both"/>
      </w:pPr>
      <w:bookmarkStart w:id="4" w:name="P59"/>
      <w:bookmarkEnd w:id="4"/>
      <w:proofErr w:type="gramStart"/>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7">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roofErr w:type="gramEnd"/>
    </w:p>
    <w:p w:rsidR="009244ED" w:rsidRDefault="009244ED">
      <w:pPr>
        <w:pStyle w:val="ConsPlusNormal"/>
        <w:jc w:val="both"/>
      </w:pPr>
      <w:r>
        <w:t xml:space="preserve">(пп. "в" в ред. </w:t>
      </w:r>
      <w:hyperlink r:id="rId38">
        <w:r>
          <w:rPr>
            <w:color w:val="0000FF"/>
          </w:rPr>
          <w:t>Указа</w:t>
        </w:r>
      </w:hyperlink>
      <w:r>
        <w:t xml:space="preserve"> Губернатора Пермского края от 01.12.2014 N 203)</w:t>
      </w:r>
    </w:p>
    <w:p w:rsidR="009244ED" w:rsidRDefault="009244ED">
      <w:pPr>
        <w:pStyle w:val="ConsPlusNormal"/>
        <w:spacing w:before="220"/>
        <w:ind w:firstLine="540"/>
        <w:jc w:val="both"/>
      </w:pPr>
      <w:r>
        <w:t xml:space="preserve">2. </w:t>
      </w:r>
      <w:proofErr w:type="gramStart"/>
      <w:r>
        <w:t xml:space="preserve">Проверка, предусмотренная </w:t>
      </w:r>
      <w:hyperlink w:anchor="P57">
        <w:r>
          <w:rPr>
            <w:color w:val="0000FF"/>
          </w:rPr>
          <w:t>подпунктами "б"</w:t>
        </w:r>
      </w:hyperlink>
      <w:r>
        <w:t xml:space="preserve"> и </w:t>
      </w:r>
      <w:hyperlink w:anchor="P59">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Пермского края (далее - должность гражданской службы), и гражданских служащих, замещающих любую должность гражданской службы.</w:t>
      </w:r>
      <w:proofErr w:type="gramEnd"/>
    </w:p>
    <w:p w:rsidR="009244ED" w:rsidRDefault="009244ED">
      <w:pPr>
        <w:pStyle w:val="ConsPlusNonformat"/>
        <w:spacing w:before="200"/>
        <w:jc w:val="both"/>
      </w:pPr>
      <w:r>
        <w:lastRenderedPageBreak/>
        <w:t xml:space="preserve">     1</w:t>
      </w:r>
    </w:p>
    <w:p w:rsidR="009244ED" w:rsidRDefault="009244ED">
      <w:pPr>
        <w:pStyle w:val="ConsPlusNonformat"/>
        <w:jc w:val="both"/>
      </w:pPr>
      <w:r>
        <w:t xml:space="preserve">    2 .  Проверка достоверности и полноты сведений о доходах, об  имуществе</w:t>
      </w:r>
    </w:p>
    <w:p w:rsidR="009244ED" w:rsidRDefault="009244ED">
      <w:pPr>
        <w:pStyle w:val="ConsPlusNonformat"/>
        <w:jc w:val="both"/>
      </w:pPr>
      <w:r>
        <w:t xml:space="preserve">и   </w:t>
      </w:r>
      <w:proofErr w:type="gramStart"/>
      <w:r>
        <w:t>обязательствах</w:t>
      </w:r>
      <w:proofErr w:type="gramEnd"/>
      <w:r>
        <w:t xml:space="preserve">  имущественного  характера,  представляемых  гражданским</w:t>
      </w:r>
    </w:p>
    <w:p w:rsidR="009244ED" w:rsidRDefault="009244ED">
      <w:pPr>
        <w:pStyle w:val="ConsPlusNonformat"/>
        <w:jc w:val="both"/>
      </w:pPr>
      <w:r>
        <w:t xml:space="preserve">служащим, замещающим должность государственной гражданской службы </w:t>
      </w:r>
      <w:proofErr w:type="gramStart"/>
      <w:r>
        <w:t>Пермского</w:t>
      </w:r>
      <w:proofErr w:type="gramEnd"/>
    </w:p>
    <w:p w:rsidR="009244ED" w:rsidRDefault="009244ED">
      <w:pPr>
        <w:pStyle w:val="ConsPlusNonformat"/>
        <w:jc w:val="both"/>
      </w:pPr>
      <w:r>
        <w:t xml:space="preserve">края,   не   </w:t>
      </w:r>
      <w:proofErr w:type="gramStart"/>
      <w:r>
        <w:t>предусмотренную</w:t>
      </w:r>
      <w:proofErr w:type="gramEnd"/>
      <w:r>
        <w:t xml:space="preserve">   </w:t>
      </w:r>
      <w:hyperlink r:id="rId39">
        <w:r>
          <w:rPr>
            <w:color w:val="0000FF"/>
          </w:rPr>
          <w:t>Перечнем</w:t>
        </w:r>
      </w:hyperlink>
      <w:r>
        <w:t xml:space="preserve">   должностей,  утвержденным  Указом</w:t>
      </w:r>
    </w:p>
    <w:p w:rsidR="009244ED" w:rsidRDefault="009244ED">
      <w:pPr>
        <w:pStyle w:val="ConsPlusNonformat"/>
        <w:jc w:val="both"/>
      </w:pPr>
      <w:r>
        <w:t xml:space="preserve">губернатора  Пермского  края  от  3  июля  2009  г. N 27, и претендующим </w:t>
      </w:r>
      <w:proofErr w:type="gramStart"/>
      <w:r>
        <w:t>на</w:t>
      </w:r>
      <w:proofErr w:type="gramEnd"/>
    </w:p>
    <w:p w:rsidR="009244ED" w:rsidRDefault="009244ED">
      <w:pPr>
        <w:pStyle w:val="ConsPlusNonformat"/>
        <w:jc w:val="both"/>
      </w:pPr>
      <w:r>
        <w:t>замещение иной должности государственной гражданской службы Пермского края,</w:t>
      </w:r>
    </w:p>
    <w:p w:rsidR="009244ED" w:rsidRDefault="009244ED">
      <w:pPr>
        <w:pStyle w:val="ConsPlusNonformat"/>
        <w:jc w:val="both"/>
      </w:pPr>
      <w:r>
        <w:t>осуществляется в порядке, установленном настоящим Положением,  для проверки</w:t>
      </w:r>
    </w:p>
    <w:p w:rsidR="009244ED" w:rsidRDefault="009244ED">
      <w:pPr>
        <w:pStyle w:val="ConsPlusNonformat"/>
        <w:jc w:val="both"/>
      </w:pPr>
      <w:r>
        <w:t xml:space="preserve">сведений, представляемых гражданами в соответствии </w:t>
      </w:r>
      <w:proofErr w:type="gramStart"/>
      <w:r>
        <w:t>с</w:t>
      </w:r>
      <w:proofErr w:type="gramEnd"/>
      <w:r>
        <w:t xml:space="preserve"> нормативными правовыми</w:t>
      </w:r>
    </w:p>
    <w:p w:rsidR="009244ED" w:rsidRDefault="009244ED">
      <w:pPr>
        <w:pStyle w:val="ConsPlusNonformat"/>
        <w:jc w:val="both"/>
      </w:pPr>
      <w:r>
        <w:t>актами Российской Федерации.</w:t>
      </w:r>
    </w:p>
    <w:p w:rsidR="009244ED" w:rsidRDefault="009244ED">
      <w:pPr>
        <w:pStyle w:val="ConsPlusNonformat"/>
        <w:jc w:val="both"/>
      </w:pPr>
      <w:r>
        <w:t xml:space="preserve">     1</w:t>
      </w:r>
    </w:p>
    <w:p w:rsidR="009244ED" w:rsidRDefault="009244ED">
      <w:pPr>
        <w:pStyle w:val="ConsPlusNonformat"/>
        <w:jc w:val="both"/>
      </w:pPr>
      <w:r>
        <w:t xml:space="preserve">(п. 2  </w:t>
      </w:r>
      <w:proofErr w:type="gramStart"/>
      <w:r>
        <w:t>введен</w:t>
      </w:r>
      <w:proofErr w:type="gramEnd"/>
      <w:r>
        <w:t xml:space="preserve">  </w:t>
      </w:r>
      <w:hyperlink r:id="rId40">
        <w:r>
          <w:rPr>
            <w:color w:val="0000FF"/>
          </w:rPr>
          <w:t>Указом</w:t>
        </w:r>
      </w:hyperlink>
      <w:r>
        <w:t xml:space="preserve">  Губернатора  Пермского  края  от  01.12.2014  N 203;</w:t>
      </w:r>
    </w:p>
    <w:p w:rsidR="009244ED" w:rsidRDefault="009244ED">
      <w:pPr>
        <w:pStyle w:val="ConsPlusNonformat"/>
        <w:jc w:val="both"/>
      </w:pPr>
      <w:r>
        <w:t xml:space="preserve">в ред. </w:t>
      </w:r>
      <w:hyperlink r:id="rId41">
        <w:r>
          <w:rPr>
            <w:color w:val="0000FF"/>
          </w:rPr>
          <w:t>Указа</w:t>
        </w:r>
      </w:hyperlink>
      <w:r>
        <w:t xml:space="preserve"> Губернатора Пермского края от 07.05.2015 N 62)</w:t>
      </w:r>
    </w:p>
    <w:p w:rsidR="009244ED" w:rsidRDefault="009244ED">
      <w:pPr>
        <w:pStyle w:val="ConsPlusNonformat"/>
        <w:jc w:val="both"/>
      </w:pPr>
      <w:r>
        <w:t xml:space="preserve">     2</w:t>
      </w:r>
    </w:p>
    <w:p w:rsidR="009244ED" w:rsidRDefault="009244ED">
      <w:pPr>
        <w:pStyle w:val="ConsPlusNonformat"/>
        <w:jc w:val="both"/>
      </w:pPr>
      <w:r>
        <w:t xml:space="preserve">    2 . Установить, что в целях инициирования проверок, указанных в  </w:t>
      </w:r>
      <w:hyperlink w:anchor="P52">
        <w:r>
          <w:rPr>
            <w:color w:val="0000FF"/>
          </w:rPr>
          <w:t>пункте</w:t>
        </w:r>
      </w:hyperlink>
    </w:p>
    <w:p w:rsidR="009244ED" w:rsidRDefault="009244ED">
      <w:pPr>
        <w:pStyle w:val="ConsPlusNonformat"/>
        <w:jc w:val="both"/>
      </w:pPr>
      <w:r>
        <w:t xml:space="preserve">1  настоящего  Положения, структурные подразделения органов </w:t>
      </w:r>
      <w:proofErr w:type="gramStart"/>
      <w:r>
        <w:t>государственной</w:t>
      </w:r>
      <w:proofErr w:type="gramEnd"/>
    </w:p>
    <w:p w:rsidR="009244ED" w:rsidRDefault="009244ED">
      <w:pPr>
        <w:pStyle w:val="ConsPlusNonformat"/>
        <w:jc w:val="both"/>
      </w:pPr>
      <w:r>
        <w:t>власти   Пермского  края,  иных  государственных  органов  Пермского  края,</w:t>
      </w:r>
    </w:p>
    <w:p w:rsidR="009244ED" w:rsidRDefault="009244ED">
      <w:pPr>
        <w:pStyle w:val="ConsPlusNonformat"/>
        <w:jc w:val="both"/>
      </w:pPr>
      <w:r>
        <w:t>осуществляющие  в  органе  функции  по  профилактике  коррупционных  и иных</w:t>
      </w:r>
    </w:p>
    <w:p w:rsidR="009244ED" w:rsidRDefault="009244ED">
      <w:pPr>
        <w:pStyle w:val="ConsPlusNonformat"/>
        <w:jc w:val="both"/>
      </w:pPr>
      <w:r>
        <w:t>правонарушений,   либо  должностные  лица  органов  государственной  власти</w:t>
      </w:r>
    </w:p>
    <w:p w:rsidR="009244ED" w:rsidRDefault="009244ED">
      <w:pPr>
        <w:pStyle w:val="ConsPlusNonformat"/>
        <w:jc w:val="both"/>
      </w:pPr>
      <w:r>
        <w:t>Пермского  края, иных государственных органов Пермского края, ответственные</w:t>
      </w:r>
    </w:p>
    <w:p w:rsidR="009244ED" w:rsidRDefault="009244ED">
      <w:pPr>
        <w:pStyle w:val="ConsPlusNonformat"/>
        <w:jc w:val="both"/>
      </w:pPr>
      <w:proofErr w:type="gramStart"/>
      <w:r>
        <w:t>за  работу  по  профилактике  коррупционных  и иных правонарушений (далее -</w:t>
      </w:r>
      <w:proofErr w:type="gramEnd"/>
    </w:p>
    <w:p w:rsidR="009244ED" w:rsidRDefault="009244ED">
      <w:pPr>
        <w:pStyle w:val="ConsPlusNonformat"/>
        <w:jc w:val="both"/>
      </w:pPr>
      <w:r>
        <w:t>структурные  подразделения  органов  государственной  власти), осуществляют</w:t>
      </w:r>
    </w:p>
    <w:p w:rsidR="009244ED" w:rsidRDefault="009244ED">
      <w:pPr>
        <w:pStyle w:val="ConsPlusNonformat"/>
        <w:jc w:val="both"/>
      </w:pPr>
      <w:proofErr w:type="gramStart"/>
      <w:r>
        <w:t>(в том  числе  с   использованием  государственной  информационной  системы</w:t>
      </w:r>
      <w:proofErr w:type="gramEnd"/>
    </w:p>
    <w:p w:rsidR="009244ED" w:rsidRDefault="009244ED">
      <w:pPr>
        <w:pStyle w:val="ConsPlusNonformat"/>
        <w:jc w:val="both"/>
      </w:pPr>
      <w:proofErr w:type="gramStart"/>
      <w:r>
        <w:t>в   области   противодействия   коррупции   "Посейдон"   (далее  -  система</w:t>
      </w:r>
      <w:proofErr w:type="gramEnd"/>
    </w:p>
    <w:p w:rsidR="009244ED" w:rsidRDefault="009244ED">
      <w:pPr>
        <w:pStyle w:val="ConsPlusNonformat"/>
        <w:jc w:val="both"/>
      </w:pPr>
      <w:proofErr w:type="gramStart"/>
      <w:r>
        <w:t>"Посейдон"))  анализ  сведений  о  доходах,  об  имуществе и обязательствах</w:t>
      </w:r>
      <w:proofErr w:type="gramEnd"/>
    </w:p>
    <w:p w:rsidR="009244ED" w:rsidRDefault="009244ED">
      <w:pPr>
        <w:pStyle w:val="ConsPlusNonformat"/>
        <w:jc w:val="both"/>
      </w:pPr>
      <w:r>
        <w:t xml:space="preserve">имущественного   характера,   </w:t>
      </w:r>
      <w:proofErr w:type="gramStart"/>
      <w:r>
        <w:t>представленных</w:t>
      </w:r>
      <w:proofErr w:type="gramEnd"/>
      <w:r>
        <w:t xml:space="preserve">   гражданами   и  гражданскими</w:t>
      </w:r>
    </w:p>
    <w:p w:rsidR="009244ED" w:rsidRDefault="009244ED">
      <w:pPr>
        <w:pStyle w:val="ConsPlusNonformat"/>
        <w:jc w:val="both"/>
      </w:pPr>
      <w:r>
        <w:t xml:space="preserve">служащими,  указанными  в </w:t>
      </w:r>
      <w:hyperlink w:anchor="P104">
        <w:r>
          <w:rPr>
            <w:color w:val="0000FF"/>
          </w:rPr>
          <w:t>пункте 4</w:t>
        </w:r>
      </w:hyperlink>
      <w:r>
        <w:t xml:space="preserve"> настоящего Положения, а также сведений о</w:t>
      </w:r>
    </w:p>
    <w:p w:rsidR="009244ED" w:rsidRDefault="009244ED">
      <w:pPr>
        <w:pStyle w:val="ConsPlusNonformat"/>
        <w:jc w:val="both"/>
      </w:pPr>
      <w:proofErr w:type="gramStart"/>
      <w:r>
        <w:t>соблюдении</w:t>
      </w:r>
      <w:proofErr w:type="gramEnd"/>
      <w:r>
        <w:t xml:space="preserve">  ими  запретов,  ограничений,  требований  о  предотвращении или</w:t>
      </w:r>
    </w:p>
    <w:p w:rsidR="009244ED" w:rsidRDefault="009244ED">
      <w:pPr>
        <w:pStyle w:val="ConsPlusNonformat"/>
        <w:jc w:val="both"/>
      </w:pPr>
      <w:proofErr w:type="gramStart"/>
      <w:r>
        <w:t>урегулировании</w:t>
      </w:r>
      <w:proofErr w:type="gramEnd"/>
      <w:r>
        <w:t xml:space="preserve">  конфликта интересов, исполнения обязанностей, установленных</w:t>
      </w:r>
    </w:p>
    <w:p w:rsidR="009244ED" w:rsidRDefault="009244ED">
      <w:pPr>
        <w:pStyle w:val="ConsPlusNonformat"/>
        <w:jc w:val="both"/>
      </w:pPr>
      <w:r>
        <w:t xml:space="preserve">Федеральным  </w:t>
      </w:r>
      <w:hyperlink r:id="rId42">
        <w:r>
          <w:rPr>
            <w:color w:val="0000FF"/>
          </w:rPr>
          <w:t>законом</w:t>
        </w:r>
      </w:hyperlink>
      <w:r>
        <w:t xml:space="preserve">  от  25  декабря  2008  г. N 273-ФЗ "О противодействии</w:t>
      </w:r>
    </w:p>
    <w:p w:rsidR="009244ED" w:rsidRDefault="009244ED">
      <w:pPr>
        <w:pStyle w:val="ConsPlusNonformat"/>
        <w:jc w:val="both"/>
      </w:pPr>
      <w:r>
        <w:t>коррупции" и другими федеральными законами.</w:t>
      </w:r>
    </w:p>
    <w:p w:rsidR="009244ED" w:rsidRDefault="009244ED">
      <w:pPr>
        <w:pStyle w:val="ConsPlusNonformat"/>
        <w:jc w:val="both"/>
      </w:pPr>
      <w:r>
        <w:t xml:space="preserve">(в ред. </w:t>
      </w:r>
      <w:hyperlink r:id="rId43">
        <w:r>
          <w:rPr>
            <w:color w:val="0000FF"/>
          </w:rPr>
          <w:t>Указа</w:t>
        </w:r>
      </w:hyperlink>
      <w:r>
        <w:t xml:space="preserve"> Губернатора Пермского края от 18.08.2022 N 81)</w:t>
      </w:r>
    </w:p>
    <w:p w:rsidR="009244ED" w:rsidRDefault="009244ED">
      <w:pPr>
        <w:pStyle w:val="ConsPlusNormal"/>
        <w:ind w:firstLine="540"/>
        <w:jc w:val="both"/>
      </w:pPr>
      <w:proofErr w:type="gramStart"/>
      <w:r>
        <w:t xml:space="preserve">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орган Пермского края по профилактике коррупционных и иных правонарушений), осуществляет (в том числе с использованием системы "Посейдон") анализ сведений о доходах, об имуществе и обязательствах имущественного характера, представленных гражданами и гражданскими служащими, указанными в </w:t>
      </w:r>
      <w:hyperlink w:anchor="P98">
        <w:r>
          <w:rPr>
            <w:color w:val="0000FF"/>
          </w:rPr>
          <w:t>пунктах 3</w:t>
        </w:r>
      </w:hyperlink>
      <w:r>
        <w:t xml:space="preserve">, </w:t>
      </w:r>
      <w:hyperlink w:anchor="P110">
        <w:r>
          <w:rPr>
            <w:color w:val="0000FF"/>
          </w:rPr>
          <w:t>4(1)</w:t>
        </w:r>
      </w:hyperlink>
      <w:r>
        <w:t xml:space="preserve"> настоящего Положения, а также</w:t>
      </w:r>
      <w:proofErr w:type="gramEnd"/>
      <w:r>
        <w:t xml:space="preserve"> сведений о соблюдении ими запретов, ограничений, требований о предотвращении или урегулировании конфликта интересов, исполнении обязанностей, установленных Федеральным </w:t>
      </w:r>
      <w:hyperlink r:id="rId44">
        <w:r>
          <w:rPr>
            <w:color w:val="0000FF"/>
          </w:rPr>
          <w:t>законом</w:t>
        </w:r>
      </w:hyperlink>
      <w:r>
        <w:t xml:space="preserve"> от 25 декабря 2008 г. N 273-ФЗ "О противодействии коррупции" и другими федеральными законами.</w:t>
      </w:r>
    </w:p>
    <w:p w:rsidR="009244ED" w:rsidRDefault="009244ED">
      <w:pPr>
        <w:pStyle w:val="ConsPlusNormal"/>
        <w:jc w:val="both"/>
      </w:pPr>
      <w:r>
        <w:t xml:space="preserve">(в ред. </w:t>
      </w:r>
      <w:hyperlink r:id="rId45">
        <w:r>
          <w:rPr>
            <w:color w:val="0000FF"/>
          </w:rPr>
          <w:t>Указа</w:t>
        </w:r>
      </w:hyperlink>
      <w:r>
        <w:t xml:space="preserve"> Губернатора Пермского края от 18.08.2022 N 81)</w:t>
      </w:r>
    </w:p>
    <w:p w:rsidR="009244ED" w:rsidRDefault="009244ED">
      <w:pPr>
        <w:pStyle w:val="ConsPlusNonformat"/>
        <w:jc w:val="both"/>
      </w:pPr>
      <w:r>
        <w:t xml:space="preserve">     2</w:t>
      </w:r>
    </w:p>
    <w:p w:rsidR="009244ED" w:rsidRDefault="009244ED">
      <w:pPr>
        <w:pStyle w:val="ConsPlusNonformat"/>
        <w:jc w:val="both"/>
      </w:pPr>
      <w:r>
        <w:t xml:space="preserve">(п. 2  </w:t>
      </w:r>
      <w:proofErr w:type="gramStart"/>
      <w:r>
        <w:t>введен</w:t>
      </w:r>
      <w:proofErr w:type="gramEnd"/>
      <w:r>
        <w:t xml:space="preserve"> </w:t>
      </w:r>
      <w:hyperlink r:id="rId46">
        <w:r>
          <w:rPr>
            <w:color w:val="0000FF"/>
          </w:rPr>
          <w:t>Указом</w:t>
        </w:r>
      </w:hyperlink>
      <w:r>
        <w:t xml:space="preserve"> Губернатора Пермского края от 21.10.2021 N 141)</w:t>
      </w:r>
    </w:p>
    <w:p w:rsidR="009244ED" w:rsidRDefault="009244ED">
      <w:pPr>
        <w:pStyle w:val="ConsPlusNormal"/>
        <w:ind w:firstLine="540"/>
        <w:jc w:val="both"/>
      </w:pPr>
      <w:bookmarkStart w:id="5" w:name="P98"/>
      <w:bookmarkEnd w:id="5"/>
      <w:r>
        <w:t>3. Орган Пермского края по профилактике коррупционных и иных правонарушений осуществляет проверку:</w:t>
      </w:r>
    </w:p>
    <w:p w:rsidR="009244ED" w:rsidRDefault="009244ED">
      <w:pPr>
        <w:pStyle w:val="ConsPlusNormal"/>
        <w:jc w:val="both"/>
      </w:pPr>
      <w:r>
        <w:t xml:space="preserve">(в ред. </w:t>
      </w:r>
      <w:hyperlink r:id="rId47">
        <w:r>
          <w:rPr>
            <w:color w:val="0000FF"/>
          </w:rPr>
          <w:t>Указа</w:t>
        </w:r>
      </w:hyperlink>
      <w:r>
        <w:t xml:space="preserve"> Губернатора Пермского края от 21.10.2021 N 141)</w:t>
      </w:r>
    </w:p>
    <w:p w:rsidR="009244ED" w:rsidRDefault="009244ED">
      <w:pPr>
        <w:pStyle w:val="ConsPlusNormal"/>
        <w:spacing w:before="220"/>
        <w:ind w:firstLine="540"/>
        <w:jc w:val="both"/>
      </w:pPr>
      <w:bookmarkStart w:id="6" w:name="P100"/>
      <w:bookmarkEnd w:id="6"/>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губернатором Пермского края, председателем Правительства Пермского края, а также сведений, представляемых указанными гражданами в соответствии с нормативными правовыми актами Российской Федерации;</w:t>
      </w:r>
    </w:p>
    <w:p w:rsidR="009244ED" w:rsidRDefault="009244ED">
      <w:pPr>
        <w:pStyle w:val="ConsPlusNormal"/>
        <w:jc w:val="both"/>
      </w:pPr>
      <w:r>
        <w:t xml:space="preserve">(в ред. Указов Губернатора Пермского края от 06.04.2011 </w:t>
      </w:r>
      <w:hyperlink r:id="rId48">
        <w:r>
          <w:rPr>
            <w:color w:val="0000FF"/>
          </w:rPr>
          <w:t>N 27</w:t>
        </w:r>
      </w:hyperlink>
      <w:r>
        <w:t xml:space="preserve">, от 08.10.2015 </w:t>
      </w:r>
      <w:hyperlink r:id="rId49">
        <w:r>
          <w:rPr>
            <w:color w:val="0000FF"/>
          </w:rPr>
          <w:t>N 140</w:t>
        </w:r>
      </w:hyperlink>
      <w:r>
        <w:t xml:space="preserve">, от 07.10.2016 </w:t>
      </w:r>
      <w:hyperlink r:id="rId50">
        <w:r>
          <w:rPr>
            <w:color w:val="0000FF"/>
          </w:rPr>
          <w:t>N 140</w:t>
        </w:r>
      </w:hyperlink>
      <w:r>
        <w:t xml:space="preserve">, от 21.10.2021 </w:t>
      </w:r>
      <w:hyperlink r:id="rId51">
        <w:r>
          <w:rPr>
            <w:color w:val="0000FF"/>
          </w:rPr>
          <w:t>N 141</w:t>
        </w:r>
      </w:hyperlink>
      <w:r>
        <w:t>)</w:t>
      </w:r>
    </w:p>
    <w:p w:rsidR="009244ED" w:rsidRDefault="009244ED">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w:t>
      </w:r>
      <w:r>
        <w:lastRenderedPageBreak/>
        <w:t xml:space="preserve">должности гражданской службы, указанные в </w:t>
      </w:r>
      <w:hyperlink w:anchor="P100">
        <w:r>
          <w:rPr>
            <w:color w:val="0000FF"/>
          </w:rPr>
          <w:t>подпункте "а"</w:t>
        </w:r>
      </w:hyperlink>
      <w:r>
        <w:t xml:space="preserve"> настоящего пункта;</w:t>
      </w:r>
    </w:p>
    <w:p w:rsidR="009244ED" w:rsidRDefault="009244ED">
      <w:pPr>
        <w:pStyle w:val="ConsPlusNormal"/>
        <w:spacing w:before="220"/>
        <w:ind w:firstLine="540"/>
        <w:jc w:val="both"/>
      </w:pPr>
      <w:r>
        <w:t xml:space="preserve">в) соблюдения гражданскими служащими, замещающими должности гражданской службы, указанные в </w:t>
      </w:r>
      <w:hyperlink w:anchor="P100">
        <w:r>
          <w:rPr>
            <w:color w:val="0000FF"/>
          </w:rPr>
          <w:t>подпункте "а"</w:t>
        </w:r>
      </w:hyperlink>
      <w:r>
        <w:t xml:space="preserve"> настоящего пункта, требований к служебному поведению.</w:t>
      </w:r>
    </w:p>
    <w:p w:rsidR="009244ED" w:rsidRDefault="009244ED">
      <w:pPr>
        <w:pStyle w:val="ConsPlusNormal"/>
        <w:spacing w:before="220"/>
        <w:ind w:firstLine="540"/>
        <w:jc w:val="both"/>
      </w:pPr>
      <w:bookmarkStart w:id="7" w:name="P104"/>
      <w:bookmarkEnd w:id="7"/>
      <w:r>
        <w:t>4. Структурные подразделения органов государственной власти осуществляют проверку</w:t>
      </w:r>
      <w:proofErr w:type="gramStart"/>
      <w:r>
        <w:t>::</w:t>
      </w:r>
      <w:proofErr w:type="gramEnd"/>
    </w:p>
    <w:p w:rsidR="009244ED" w:rsidRDefault="009244ED">
      <w:pPr>
        <w:pStyle w:val="ConsPlusNormal"/>
        <w:jc w:val="both"/>
      </w:pPr>
      <w:r>
        <w:t xml:space="preserve">(в ред. </w:t>
      </w:r>
      <w:hyperlink r:id="rId52">
        <w:r>
          <w:rPr>
            <w:color w:val="0000FF"/>
          </w:rPr>
          <w:t>Указа</w:t>
        </w:r>
      </w:hyperlink>
      <w:r>
        <w:t xml:space="preserve"> Губернатора Пермского края от 21.10.2021 N 141)</w:t>
      </w:r>
    </w:p>
    <w:p w:rsidR="009244ED" w:rsidRDefault="009244ED">
      <w:pPr>
        <w:pStyle w:val="ConsPlusNormal"/>
        <w:spacing w:before="220"/>
        <w:ind w:firstLine="540"/>
        <w:jc w:val="both"/>
      </w:pPr>
      <w:bookmarkStart w:id="8" w:name="P106"/>
      <w:bookmarkEnd w:id="8"/>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государственного органа края, лицом, замещающим государственную должность Пермского края, либо уполномоченным путем издания соответствующего правового акта представителем указанного руководителя или лица, осуществляющего полномочия нанимателя от имени Пермского края (далее - представитель</w:t>
      </w:r>
      <w:proofErr w:type="gramEnd"/>
      <w:r>
        <w:t xml:space="preserve"> нанимателя), а также сведений, представляемых указанными гражданами в соответствии с нормативными правовыми актами Российской Федерации;</w:t>
      </w:r>
    </w:p>
    <w:p w:rsidR="009244ED" w:rsidRDefault="009244ED">
      <w:pPr>
        <w:pStyle w:val="ConsPlusNormal"/>
        <w:jc w:val="both"/>
      </w:pPr>
      <w:r>
        <w:t xml:space="preserve">(в ред. </w:t>
      </w:r>
      <w:hyperlink r:id="rId53">
        <w:r>
          <w:rPr>
            <w:color w:val="0000FF"/>
          </w:rPr>
          <w:t>Указа</w:t>
        </w:r>
      </w:hyperlink>
      <w:r>
        <w:t xml:space="preserve"> Губернатора Пермского края от 06.04.2011 N 27)</w:t>
      </w:r>
    </w:p>
    <w:p w:rsidR="009244ED" w:rsidRDefault="009244ED">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106">
        <w:r>
          <w:rPr>
            <w:color w:val="0000FF"/>
          </w:rPr>
          <w:t>подпункте "а"</w:t>
        </w:r>
      </w:hyperlink>
      <w:r>
        <w:t xml:space="preserve"> настоящего пункта;</w:t>
      </w:r>
    </w:p>
    <w:p w:rsidR="009244ED" w:rsidRDefault="009244ED">
      <w:pPr>
        <w:pStyle w:val="ConsPlusNormal"/>
        <w:spacing w:before="220"/>
        <w:ind w:firstLine="540"/>
        <w:jc w:val="both"/>
      </w:pPr>
      <w:r>
        <w:t xml:space="preserve">в) соблюдения гражданскими служащими, замещающими должности гражданской службы, указанные в </w:t>
      </w:r>
      <w:hyperlink w:anchor="P106">
        <w:r>
          <w:rPr>
            <w:color w:val="0000FF"/>
          </w:rPr>
          <w:t>подпункте "а"</w:t>
        </w:r>
      </w:hyperlink>
      <w:r>
        <w:t xml:space="preserve"> настоящего пункта, требований к служебному поведению.</w:t>
      </w:r>
    </w:p>
    <w:p w:rsidR="009244ED" w:rsidRDefault="009244ED">
      <w:pPr>
        <w:pStyle w:val="ConsPlusNormal"/>
        <w:spacing w:before="220"/>
        <w:ind w:firstLine="540"/>
        <w:jc w:val="both"/>
      </w:pPr>
      <w:bookmarkStart w:id="9" w:name="P110"/>
      <w:bookmarkEnd w:id="9"/>
      <w:r>
        <w:t>4(1). По решению губернатора Пермского края либо специально уполномоченного им должностного лица орган Пермского края по профилактике коррупционных и иных правонарушений вправе в установленном порядке осуществлять проверку:</w:t>
      </w:r>
    </w:p>
    <w:p w:rsidR="009244ED" w:rsidRDefault="009244ED">
      <w:pPr>
        <w:pStyle w:val="ConsPlusNormal"/>
        <w:jc w:val="both"/>
      </w:pPr>
      <w:r>
        <w:t xml:space="preserve">(в ред. </w:t>
      </w:r>
      <w:hyperlink r:id="rId54">
        <w:r>
          <w:rPr>
            <w:color w:val="0000FF"/>
          </w:rPr>
          <w:t>Указа</w:t>
        </w:r>
      </w:hyperlink>
      <w:r>
        <w:t xml:space="preserve"> Губернатора Пермского края от 21.10.2021 N 141)</w:t>
      </w:r>
    </w:p>
    <w:p w:rsidR="009244ED" w:rsidRDefault="009244ED">
      <w:pPr>
        <w:pStyle w:val="ConsPlusNormal"/>
        <w:spacing w:before="220"/>
        <w:ind w:firstLine="540"/>
        <w:jc w:val="both"/>
      </w:pPr>
      <w:bookmarkStart w:id="10" w:name="P112"/>
      <w:bookmarkEnd w:id="10"/>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гражданской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244ED" w:rsidRDefault="009244ED">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гражданской службы, указанные в </w:t>
      </w:r>
      <w:hyperlink w:anchor="P112">
        <w:r>
          <w:rPr>
            <w:color w:val="0000FF"/>
          </w:rPr>
          <w:t>подпункте "а"</w:t>
        </w:r>
      </w:hyperlink>
      <w:r>
        <w:t xml:space="preserve"> настоящего пункта;</w:t>
      </w:r>
    </w:p>
    <w:p w:rsidR="009244ED" w:rsidRDefault="009244ED">
      <w:pPr>
        <w:pStyle w:val="ConsPlusNormal"/>
        <w:spacing w:before="220"/>
        <w:ind w:firstLine="540"/>
        <w:jc w:val="both"/>
      </w:pPr>
      <w:r>
        <w:t xml:space="preserve">в) соблюдения гражданскими служащими, замещающими должности гражданской службы, указанными в </w:t>
      </w:r>
      <w:hyperlink w:anchor="P112">
        <w:r>
          <w:rPr>
            <w:color w:val="0000FF"/>
          </w:rPr>
          <w:t>подпункте "а"</w:t>
        </w:r>
      </w:hyperlink>
      <w:r>
        <w:t xml:space="preserve"> настоящего пункта, требований к служебному поведению.</w:t>
      </w:r>
    </w:p>
    <w:p w:rsidR="009244ED" w:rsidRDefault="009244ED">
      <w:pPr>
        <w:pStyle w:val="ConsPlusNormal"/>
        <w:jc w:val="both"/>
      </w:pPr>
      <w:r>
        <w:t xml:space="preserve">(п. 4(1) </w:t>
      </w:r>
      <w:proofErr w:type="gramStart"/>
      <w:r>
        <w:t>введен</w:t>
      </w:r>
      <w:proofErr w:type="gramEnd"/>
      <w:r>
        <w:t xml:space="preserve"> </w:t>
      </w:r>
      <w:hyperlink r:id="rId55">
        <w:r>
          <w:rPr>
            <w:color w:val="0000FF"/>
          </w:rPr>
          <w:t>Указом</w:t>
        </w:r>
      </w:hyperlink>
      <w:r>
        <w:t xml:space="preserve"> Губернатора Пермского края от 07.10.2016 N 140)</w:t>
      </w:r>
    </w:p>
    <w:p w:rsidR="009244ED" w:rsidRDefault="009244ED">
      <w:pPr>
        <w:pStyle w:val="ConsPlusNormal"/>
        <w:spacing w:before="220"/>
        <w:ind w:firstLine="540"/>
        <w:jc w:val="both"/>
      </w:pPr>
      <w:r>
        <w:t xml:space="preserve">4(2). Проверка, предусмотренная </w:t>
      </w:r>
      <w:hyperlink w:anchor="P110">
        <w:r>
          <w:rPr>
            <w:color w:val="0000FF"/>
          </w:rPr>
          <w:t>пунктом 4(1)</w:t>
        </w:r>
      </w:hyperlink>
      <w:r>
        <w:t xml:space="preserve"> настоящего Положения, может проводиться независимо от проверок, осуществляемых структурными подразделениями органов государственной власти.</w:t>
      </w:r>
    </w:p>
    <w:p w:rsidR="009244ED" w:rsidRDefault="009244ED">
      <w:pPr>
        <w:pStyle w:val="ConsPlusNormal"/>
        <w:jc w:val="both"/>
      </w:pPr>
      <w:r>
        <w:t>(</w:t>
      </w:r>
      <w:proofErr w:type="gramStart"/>
      <w:r>
        <w:t>п</w:t>
      </w:r>
      <w:proofErr w:type="gramEnd"/>
      <w:r>
        <w:t xml:space="preserve">. 4(2) введен </w:t>
      </w:r>
      <w:hyperlink r:id="rId56">
        <w:r>
          <w:rPr>
            <w:color w:val="0000FF"/>
          </w:rPr>
          <w:t>Указом</w:t>
        </w:r>
      </w:hyperlink>
      <w:r>
        <w:t xml:space="preserve"> Губернатора Пермского края от 07.10.2016 N 140; в ред. </w:t>
      </w:r>
      <w:hyperlink r:id="rId57">
        <w:r>
          <w:rPr>
            <w:color w:val="0000FF"/>
          </w:rPr>
          <w:t>Указа</w:t>
        </w:r>
      </w:hyperlink>
      <w:r>
        <w:t xml:space="preserve"> Губернатора Пермского края от 21.10.2021 N 141)</w:t>
      </w:r>
    </w:p>
    <w:p w:rsidR="009244ED" w:rsidRDefault="009244ED">
      <w:pPr>
        <w:pStyle w:val="ConsPlusNormal"/>
        <w:spacing w:before="220"/>
        <w:ind w:firstLine="540"/>
        <w:jc w:val="both"/>
      </w:pPr>
      <w:r>
        <w:t xml:space="preserve">5. Решение о проведении проверки принимается должностными лицами, указанными в </w:t>
      </w:r>
      <w:hyperlink w:anchor="P100">
        <w:r>
          <w:rPr>
            <w:color w:val="0000FF"/>
          </w:rPr>
          <w:t>подпункте "а" пункта 3</w:t>
        </w:r>
      </w:hyperlink>
      <w:r>
        <w:t xml:space="preserve">, </w:t>
      </w:r>
      <w:hyperlink w:anchor="P106">
        <w:r>
          <w:rPr>
            <w:color w:val="0000FF"/>
          </w:rPr>
          <w:t>подпункте "а" пункта 4</w:t>
        </w:r>
      </w:hyperlink>
      <w:r>
        <w:t xml:space="preserve">, </w:t>
      </w:r>
      <w:hyperlink w:anchor="P110">
        <w:r>
          <w:rPr>
            <w:color w:val="0000FF"/>
          </w:rPr>
          <w:t>пункте 4(1)</w:t>
        </w:r>
      </w:hyperlink>
      <w:r>
        <w:t xml:space="preserve"> настоящего Положения.</w:t>
      </w:r>
    </w:p>
    <w:p w:rsidR="009244ED" w:rsidRDefault="009244ED">
      <w:pPr>
        <w:pStyle w:val="ConsPlusNormal"/>
        <w:jc w:val="both"/>
      </w:pPr>
      <w:r>
        <w:t>(</w:t>
      </w:r>
      <w:proofErr w:type="gramStart"/>
      <w:r>
        <w:t>в</w:t>
      </w:r>
      <w:proofErr w:type="gramEnd"/>
      <w:r>
        <w:t xml:space="preserve"> ред. </w:t>
      </w:r>
      <w:hyperlink r:id="rId58">
        <w:r>
          <w:rPr>
            <w:color w:val="0000FF"/>
          </w:rPr>
          <w:t>Указа</w:t>
        </w:r>
      </w:hyperlink>
      <w:r>
        <w:t xml:space="preserve"> Губернатора Пермского края от 07.10.2016 N 140)</w:t>
      </w:r>
    </w:p>
    <w:p w:rsidR="009244ED" w:rsidRDefault="009244ED">
      <w:pPr>
        <w:pStyle w:val="ConsPlusNormal"/>
        <w:spacing w:before="220"/>
        <w:ind w:firstLine="540"/>
        <w:jc w:val="both"/>
      </w:pPr>
      <w:r>
        <w:lastRenderedPageBreak/>
        <w:t>Решение принимается отдельно в отношении каждого гражданина или гражданского служащего и оформляется в письменной форме.</w:t>
      </w:r>
    </w:p>
    <w:p w:rsidR="009244ED" w:rsidRDefault="009244ED">
      <w:pPr>
        <w:pStyle w:val="ConsPlusNormal"/>
        <w:jc w:val="both"/>
      </w:pPr>
      <w:r>
        <w:t xml:space="preserve">(в ред. </w:t>
      </w:r>
      <w:hyperlink r:id="rId59">
        <w:r>
          <w:rPr>
            <w:color w:val="0000FF"/>
          </w:rPr>
          <w:t>Указа</w:t>
        </w:r>
      </w:hyperlink>
      <w:r>
        <w:t xml:space="preserve"> Губернатора Пермского края от 18.08.2022 N 81)</w:t>
      </w:r>
    </w:p>
    <w:p w:rsidR="009244ED" w:rsidRDefault="009244ED">
      <w:pPr>
        <w:pStyle w:val="ConsPlusNormal"/>
        <w:spacing w:before="220"/>
        <w:ind w:firstLine="540"/>
        <w:jc w:val="both"/>
      </w:pPr>
      <w:r>
        <w:t>Если иное не установлено настоящим пунктом, решение принимается в течение 30 дней с момента возникновения основания для осуществления проверки.</w:t>
      </w:r>
    </w:p>
    <w:p w:rsidR="009244ED" w:rsidRDefault="009244ED">
      <w:pPr>
        <w:pStyle w:val="ConsPlusNormal"/>
        <w:jc w:val="both"/>
      </w:pPr>
      <w:r>
        <w:t xml:space="preserve">(абзац введен </w:t>
      </w:r>
      <w:hyperlink r:id="rId60">
        <w:r>
          <w:rPr>
            <w:color w:val="0000FF"/>
          </w:rPr>
          <w:t>Указом</w:t>
        </w:r>
      </w:hyperlink>
      <w:r>
        <w:t xml:space="preserve"> Губернатора Пермского края от 18.08.2022 N 81)</w:t>
      </w:r>
    </w:p>
    <w:p w:rsidR="009244ED" w:rsidRDefault="009244ED">
      <w:pPr>
        <w:pStyle w:val="ConsPlusNormal"/>
        <w:spacing w:before="220"/>
        <w:ind w:firstLine="540"/>
        <w:jc w:val="both"/>
      </w:pPr>
      <w:r>
        <w:t>Если основанием для осуществления проверки является достаточная информация, представленная органом Пермского края по профилактике коррупционных и иных правонарушений, структурными подразделениями органов государственной власти, решение принимается в течение 15 дней с момента получения информации.</w:t>
      </w:r>
    </w:p>
    <w:p w:rsidR="009244ED" w:rsidRDefault="009244ED">
      <w:pPr>
        <w:pStyle w:val="ConsPlusNormal"/>
        <w:jc w:val="both"/>
      </w:pPr>
      <w:r>
        <w:t xml:space="preserve">(абзац введен </w:t>
      </w:r>
      <w:hyperlink r:id="rId61">
        <w:r>
          <w:rPr>
            <w:color w:val="0000FF"/>
          </w:rPr>
          <w:t>Указом</w:t>
        </w:r>
      </w:hyperlink>
      <w:r>
        <w:t xml:space="preserve"> Губернатора Пермского края от 18.08.2022 N 81)</w:t>
      </w:r>
    </w:p>
    <w:p w:rsidR="009244ED" w:rsidRDefault="009244ED">
      <w:pPr>
        <w:pStyle w:val="ConsPlusNormal"/>
        <w:jc w:val="both"/>
      </w:pPr>
      <w:r>
        <w:t xml:space="preserve">(п. 5 в ред. </w:t>
      </w:r>
      <w:hyperlink r:id="rId62">
        <w:r>
          <w:rPr>
            <w:color w:val="0000FF"/>
          </w:rPr>
          <w:t>Указа</w:t>
        </w:r>
      </w:hyperlink>
      <w:r>
        <w:t xml:space="preserve"> Губернатора Пермского края от 06.04.2011 N 27)</w:t>
      </w:r>
    </w:p>
    <w:p w:rsidR="009244ED" w:rsidRDefault="009244ED">
      <w:pPr>
        <w:pStyle w:val="ConsPlusNormal"/>
        <w:spacing w:before="220"/>
        <w:ind w:firstLine="540"/>
        <w:jc w:val="both"/>
      </w:pPr>
      <w:r>
        <w:t xml:space="preserve">6. Основаниями для осуществления проверки, предусмотренной </w:t>
      </w:r>
      <w:hyperlink w:anchor="P52">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9244ED" w:rsidRDefault="009244ED">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244ED" w:rsidRDefault="009244ED">
      <w:pPr>
        <w:pStyle w:val="ConsPlusNormal"/>
        <w:spacing w:before="220"/>
        <w:ind w:firstLine="540"/>
        <w:jc w:val="both"/>
      </w:pPr>
      <w:r>
        <w:t>б) органом Пермского края по профилактике коррупционных и иных правонарушений, структурными подразделениями органов государственной власти;</w:t>
      </w:r>
    </w:p>
    <w:p w:rsidR="009244ED" w:rsidRDefault="009244ED">
      <w:pPr>
        <w:pStyle w:val="ConsPlusNormal"/>
        <w:jc w:val="both"/>
      </w:pPr>
      <w:r>
        <w:t xml:space="preserve">(пп. "б" в ред. </w:t>
      </w:r>
      <w:hyperlink r:id="rId63">
        <w:r>
          <w:rPr>
            <w:color w:val="0000FF"/>
          </w:rPr>
          <w:t>Указа</w:t>
        </w:r>
      </w:hyperlink>
      <w:r>
        <w:t xml:space="preserve"> Губернатора Пермского края от 21.10.2021 N 141)</w:t>
      </w:r>
    </w:p>
    <w:p w:rsidR="009244ED" w:rsidRDefault="009244E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244ED" w:rsidRDefault="009244ED">
      <w:pPr>
        <w:pStyle w:val="ConsPlusNormal"/>
        <w:spacing w:before="220"/>
        <w:ind w:firstLine="540"/>
        <w:jc w:val="both"/>
      </w:pPr>
      <w:r>
        <w:t>г) Общественной палатой Российской Федерации либо Общественной палатой Пермского края;</w:t>
      </w:r>
    </w:p>
    <w:p w:rsidR="009244ED" w:rsidRDefault="009244ED">
      <w:pPr>
        <w:pStyle w:val="ConsPlusNormal"/>
        <w:spacing w:before="220"/>
        <w:ind w:firstLine="540"/>
        <w:jc w:val="both"/>
      </w:pPr>
      <w:r>
        <w:t>д) общероссийскими или региональными средствами массовой информации.</w:t>
      </w:r>
    </w:p>
    <w:p w:rsidR="009244ED" w:rsidRDefault="009244ED">
      <w:pPr>
        <w:pStyle w:val="ConsPlusNormal"/>
        <w:jc w:val="both"/>
      </w:pPr>
      <w:r>
        <w:t xml:space="preserve">(п. 6 в ред. </w:t>
      </w:r>
      <w:hyperlink r:id="rId64">
        <w:r>
          <w:rPr>
            <w:color w:val="0000FF"/>
          </w:rPr>
          <w:t>Указа</w:t>
        </w:r>
      </w:hyperlink>
      <w:r>
        <w:t xml:space="preserve"> Губернатора Пермского края от 07.10.2016 N 140)</w:t>
      </w:r>
    </w:p>
    <w:p w:rsidR="009244ED" w:rsidRDefault="009244ED">
      <w:pPr>
        <w:pStyle w:val="ConsPlusNormal"/>
        <w:spacing w:before="220"/>
        <w:ind w:firstLine="540"/>
        <w:jc w:val="both"/>
      </w:pPr>
      <w:r>
        <w:t xml:space="preserve">7. Утратил силу. - </w:t>
      </w:r>
      <w:hyperlink r:id="rId65">
        <w:r>
          <w:rPr>
            <w:color w:val="0000FF"/>
          </w:rPr>
          <w:t>Указ</w:t>
        </w:r>
      </w:hyperlink>
      <w:r>
        <w:t xml:space="preserve"> Губернатора Пермского края от 07.10.2016 N 140.</w:t>
      </w:r>
    </w:p>
    <w:p w:rsidR="009244ED" w:rsidRDefault="009244ED">
      <w:pPr>
        <w:pStyle w:val="ConsPlusNormal"/>
        <w:spacing w:before="220"/>
        <w:ind w:firstLine="540"/>
        <w:jc w:val="both"/>
      </w:pPr>
      <w:r>
        <w:t>8. Информация анонимного характера не может служить основанием для проверки.</w:t>
      </w:r>
    </w:p>
    <w:p w:rsidR="009244ED" w:rsidRDefault="009244ED">
      <w:pPr>
        <w:pStyle w:val="ConsPlusNormal"/>
        <w:spacing w:before="220"/>
        <w:ind w:firstLine="540"/>
        <w:jc w:val="both"/>
      </w:pPr>
      <w:r>
        <w:t>9. Проверка осуществляется в срок, не превышающий 60 дней со дня принятия решения о ее проведении. Указанный срок может быть продлен до 90 дней лицом, принявшим решение о ее проведении.</w:t>
      </w:r>
    </w:p>
    <w:p w:rsidR="009244ED" w:rsidRDefault="009244ED">
      <w:pPr>
        <w:pStyle w:val="ConsPlusNormal"/>
        <w:jc w:val="both"/>
      </w:pPr>
      <w:r>
        <w:t>(</w:t>
      </w:r>
      <w:proofErr w:type="gramStart"/>
      <w:r>
        <w:t>п</w:t>
      </w:r>
      <w:proofErr w:type="gramEnd"/>
      <w:r>
        <w:t xml:space="preserve">. 9 в ред. </w:t>
      </w:r>
      <w:hyperlink r:id="rId66">
        <w:r>
          <w:rPr>
            <w:color w:val="0000FF"/>
          </w:rPr>
          <w:t>Указа</w:t>
        </w:r>
      </w:hyperlink>
      <w:r>
        <w:t xml:space="preserve"> Губернатора Пермского края от 07.10.2016 N 140)</w:t>
      </w:r>
    </w:p>
    <w:p w:rsidR="009244ED" w:rsidRDefault="009244ED">
      <w:pPr>
        <w:pStyle w:val="ConsPlusNormal"/>
        <w:spacing w:before="220"/>
        <w:ind w:firstLine="540"/>
        <w:jc w:val="both"/>
      </w:pPr>
      <w:r>
        <w:t>10. Орган Пермского края по профилактике коррупционных и иных правонарушений, структурные подразделения государственных органов края осуществляют проверку:</w:t>
      </w:r>
    </w:p>
    <w:p w:rsidR="009244ED" w:rsidRDefault="009244ED">
      <w:pPr>
        <w:pStyle w:val="ConsPlusNormal"/>
        <w:jc w:val="both"/>
      </w:pPr>
      <w:r>
        <w:t xml:space="preserve">(в ред. Указов Губернатора Пермского края от 08.10.2015 </w:t>
      </w:r>
      <w:hyperlink r:id="rId67">
        <w:r>
          <w:rPr>
            <w:color w:val="0000FF"/>
          </w:rPr>
          <w:t>N 140</w:t>
        </w:r>
      </w:hyperlink>
      <w:r>
        <w:t xml:space="preserve">, от 21.10.2021 </w:t>
      </w:r>
      <w:hyperlink r:id="rId68">
        <w:r>
          <w:rPr>
            <w:color w:val="0000FF"/>
          </w:rPr>
          <w:t>N 141</w:t>
        </w:r>
      </w:hyperlink>
      <w:r>
        <w:t>)</w:t>
      </w:r>
    </w:p>
    <w:p w:rsidR="009244ED" w:rsidRDefault="009244ED">
      <w:pPr>
        <w:pStyle w:val="ConsPlusNormal"/>
        <w:spacing w:before="220"/>
        <w:ind w:firstLine="540"/>
        <w:jc w:val="both"/>
      </w:pPr>
      <w:bookmarkStart w:id="11" w:name="P141"/>
      <w:bookmarkEnd w:id="11"/>
      <w:proofErr w:type="gramStart"/>
      <w:r>
        <w:t>а) самостоятельно;</w:t>
      </w:r>
      <w:proofErr w:type="gramEnd"/>
    </w:p>
    <w:p w:rsidR="009244ED" w:rsidRDefault="009244ED">
      <w:pPr>
        <w:pStyle w:val="ConsPlusNormal"/>
        <w:spacing w:before="220"/>
        <w:ind w:firstLine="540"/>
        <w:jc w:val="both"/>
      </w:pPr>
      <w:proofErr w:type="gramStart"/>
      <w:r>
        <w:t xml:space="preserve">б) путем направления (в том числе с использованием системы "Посейдон")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69">
        <w:r>
          <w:rPr>
            <w:color w:val="0000FF"/>
          </w:rPr>
          <w:t>частью третьей статьи 7</w:t>
        </w:r>
      </w:hyperlink>
      <w:r>
        <w:t xml:space="preserve"> Федерального закона от 12 августа 1995 г. N 144-ФЗ "Об оперативно-розыскной деятельности" (далее - Федеральный закон "Об оперативно-розыскной </w:t>
      </w:r>
      <w:r>
        <w:lastRenderedPageBreak/>
        <w:t>деятельности").</w:t>
      </w:r>
      <w:proofErr w:type="gramEnd"/>
    </w:p>
    <w:p w:rsidR="009244ED" w:rsidRDefault="009244ED">
      <w:pPr>
        <w:pStyle w:val="ConsPlusNormal"/>
        <w:jc w:val="both"/>
      </w:pPr>
      <w:r>
        <w:t xml:space="preserve">(в ред. Указов Губернатора Пермского края от 01.12.2014 </w:t>
      </w:r>
      <w:hyperlink r:id="rId70">
        <w:r>
          <w:rPr>
            <w:color w:val="0000FF"/>
          </w:rPr>
          <w:t>N 203</w:t>
        </w:r>
      </w:hyperlink>
      <w:r>
        <w:t xml:space="preserve">, от 18.08.2022 </w:t>
      </w:r>
      <w:hyperlink r:id="rId71">
        <w:r>
          <w:rPr>
            <w:color w:val="0000FF"/>
          </w:rPr>
          <w:t>N 81</w:t>
        </w:r>
      </w:hyperlink>
      <w:r>
        <w:t>)</w:t>
      </w:r>
    </w:p>
    <w:p w:rsidR="009244ED" w:rsidRDefault="009244ED">
      <w:pPr>
        <w:pStyle w:val="ConsPlusNormal"/>
        <w:spacing w:before="220"/>
        <w:ind w:firstLine="540"/>
        <w:jc w:val="both"/>
      </w:pPr>
      <w:r>
        <w:t xml:space="preserve">11. </w:t>
      </w:r>
      <w:proofErr w:type="gramStart"/>
      <w:r>
        <w:t xml:space="preserve">При осуществлении проверки, предусмотренной </w:t>
      </w:r>
      <w:hyperlink w:anchor="P141">
        <w:r>
          <w:rPr>
            <w:color w:val="0000FF"/>
          </w:rPr>
          <w:t>подпунктом "а" пункта 10</w:t>
        </w:r>
      </w:hyperlink>
      <w:r>
        <w:t xml:space="preserve"> настоящего Положения, уполномоченные гражданские служащие органа Пермского края по профилактике коррупционных и иных правонарушений, структурных подразделений органов государственной власти Пермского края, иных государственных органов Пермского края, осуществляющих в органе функции по профилактике коррупционных и иных правонарушений, либо должностные лица органов государственной власти Пермского края, иных государственных органов Пермского края, ответственные за работу</w:t>
      </w:r>
      <w:proofErr w:type="gramEnd"/>
      <w:r>
        <w:t xml:space="preserve"> по профилактике коррупционных и иных правонарушений, вправе:</w:t>
      </w:r>
    </w:p>
    <w:p w:rsidR="009244ED" w:rsidRDefault="009244ED">
      <w:pPr>
        <w:pStyle w:val="ConsPlusNormal"/>
        <w:jc w:val="both"/>
      </w:pPr>
      <w:r>
        <w:t xml:space="preserve">(в ред. Указов Губернатора Пермского края от 01.12.2014 </w:t>
      </w:r>
      <w:hyperlink r:id="rId72">
        <w:r>
          <w:rPr>
            <w:color w:val="0000FF"/>
          </w:rPr>
          <w:t>N 203</w:t>
        </w:r>
      </w:hyperlink>
      <w:r>
        <w:t xml:space="preserve">, от 08.10.2015 </w:t>
      </w:r>
      <w:hyperlink r:id="rId73">
        <w:r>
          <w:rPr>
            <w:color w:val="0000FF"/>
          </w:rPr>
          <w:t>N 140</w:t>
        </w:r>
      </w:hyperlink>
      <w:r>
        <w:t xml:space="preserve">, от 07.10.2016 </w:t>
      </w:r>
      <w:hyperlink r:id="rId74">
        <w:r>
          <w:rPr>
            <w:color w:val="0000FF"/>
          </w:rPr>
          <w:t>N 140</w:t>
        </w:r>
      </w:hyperlink>
      <w:r>
        <w:t xml:space="preserve">, от 21.10.2021 </w:t>
      </w:r>
      <w:hyperlink r:id="rId75">
        <w:r>
          <w:rPr>
            <w:color w:val="0000FF"/>
          </w:rPr>
          <w:t>N 141</w:t>
        </w:r>
      </w:hyperlink>
      <w:r>
        <w:t>)</w:t>
      </w:r>
    </w:p>
    <w:p w:rsidR="009244ED" w:rsidRDefault="009244ED">
      <w:pPr>
        <w:pStyle w:val="ConsPlusNormal"/>
        <w:spacing w:before="220"/>
        <w:ind w:firstLine="540"/>
        <w:jc w:val="both"/>
      </w:pPr>
      <w:r>
        <w:t>а) проводить беседу с гражданином или гражданским служащим;</w:t>
      </w:r>
    </w:p>
    <w:p w:rsidR="009244ED" w:rsidRDefault="009244ED">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9244ED" w:rsidRDefault="009244ED">
      <w:pPr>
        <w:pStyle w:val="ConsPlusNormal"/>
        <w:jc w:val="both"/>
      </w:pPr>
      <w:r>
        <w:t xml:space="preserve">(пп. "б" в ред. </w:t>
      </w:r>
      <w:hyperlink r:id="rId76">
        <w:r>
          <w:rPr>
            <w:color w:val="0000FF"/>
          </w:rPr>
          <w:t>Указа</w:t>
        </w:r>
      </w:hyperlink>
      <w:r>
        <w:t xml:space="preserve"> Губернатора Пермского края от 01.12.2014 N 203)</w:t>
      </w:r>
    </w:p>
    <w:p w:rsidR="009244ED" w:rsidRDefault="009244ED">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9244ED" w:rsidRDefault="009244ED">
      <w:pPr>
        <w:pStyle w:val="ConsPlusNormal"/>
        <w:jc w:val="both"/>
      </w:pPr>
      <w:r>
        <w:t xml:space="preserve">(пп. "в" в ред. </w:t>
      </w:r>
      <w:hyperlink r:id="rId77">
        <w:r>
          <w:rPr>
            <w:color w:val="0000FF"/>
          </w:rPr>
          <w:t>Указа</w:t>
        </w:r>
      </w:hyperlink>
      <w:r>
        <w:t xml:space="preserve"> Губернатора Пермского края от 01.12.2014 N 203)</w:t>
      </w:r>
    </w:p>
    <w:p w:rsidR="009244ED" w:rsidRDefault="009244ED">
      <w:pPr>
        <w:pStyle w:val="ConsPlusNormal"/>
        <w:spacing w:before="220"/>
        <w:ind w:firstLine="540"/>
        <w:jc w:val="both"/>
      </w:pPr>
      <w:bookmarkStart w:id="12" w:name="P151"/>
      <w:bookmarkEnd w:id="12"/>
      <w:proofErr w:type="gramStart"/>
      <w:r>
        <w:t>г) направлять в установленном порядке, в том числе с использованием системы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w:t>
      </w:r>
      <w:proofErr w:type="gramEnd"/>
      <w:r>
        <w:t>,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rsidR="009244ED" w:rsidRDefault="009244ED">
      <w:pPr>
        <w:pStyle w:val="ConsPlusNormal"/>
        <w:jc w:val="both"/>
      </w:pPr>
      <w:r>
        <w:t xml:space="preserve">(в ред. Указов Губернатора Пермского края от 24.08.2010 </w:t>
      </w:r>
      <w:hyperlink r:id="rId78">
        <w:r>
          <w:rPr>
            <w:color w:val="0000FF"/>
          </w:rPr>
          <w:t>N 59</w:t>
        </w:r>
      </w:hyperlink>
      <w:r>
        <w:t xml:space="preserve">, от 18.08.2022 </w:t>
      </w:r>
      <w:hyperlink r:id="rId79">
        <w:r>
          <w:rPr>
            <w:color w:val="0000FF"/>
          </w:rPr>
          <w:t>N 81</w:t>
        </w:r>
      </w:hyperlink>
      <w:r>
        <w:t>)</w:t>
      </w:r>
    </w:p>
    <w:p w:rsidR="009244ED" w:rsidRDefault="009244ED">
      <w:pPr>
        <w:pStyle w:val="ConsPlusNormal"/>
        <w:spacing w:before="220"/>
        <w:ind w:firstLine="540"/>
        <w:jc w:val="both"/>
      </w:pPr>
      <w:r>
        <w:t>д) наводить справки у физических лиц и получать от них информацию с их согласия;</w:t>
      </w:r>
    </w:p>
    <w:p w:rsidR="009244ED" w:rsidRDefault="009244ED">
      <w:pPr>
        <w:pStyle w:val="ConsPlusNormal"/>
        <w:spacing w:before="220"/>
        <w:ind w:firstLine="540"/>
        <w:jc w:val="both"/>
      </w:pPr>
      <w:r>
        <w:t>е) осуществлять (в том числе с использованием системы "Посейдон")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9244ED" w:rsidRDefault="009244ED">
      <w:pPr>
        <w:pStyle w:val="ConsPlusNormal"/>
        <w:jc w:val="both"/>
      </w:pPr>
      <w:r>
        <w:t xml:space="preserve">(пп. "е" </w:t>
      </w:r>
      <w:proofErr w:type="gramStart"/>
      <w:r>
        <w:t>введен</w:t>
      </w:r>
      <w:proofErr w:type="gramEnd"/>
      <w:r>
        <w:t xml:space="preserve"> </w:t>
      </w:r>
      <w:hyperlink r:id="rId80">
        <w:r>
          <w:rPr>
            <w:color w:val="0000FF"/>
          </w:rPr>
          <w:t>Указом</w:t>
        </w:r>
      </w:hyperlink>
      <w:r>
        <w:t xml:space="preserve"> Губернатора Пермского края от 01.12.2014 N 203; в ред. </w:t>
      </w:r>
      <w:hyperlink r:id="rId81">
        <w:r>
          <w:rPr>
            <w:color w:val="0000FF"/>
          </w:rPr>
          <w:t>Указа</w:t>
        </w:r>
      </w:hyperlink>
      <w:r>
        <w:t xml:space="preserve"> Губернатора Пермского края от 18.08.2022 N 81)</w:t>
      </w:r>
    </w:p>
    <w:p w:rsidR="009244ED" w:rsidRDefault="009244ED">
      <w:pPr>
        <w:pStyle w:val="ConsPlusNormal"/>
        <w:spacing w:before="220"/>
        <w:ind w:firstLine="540"/>
        <w:jc w:val="both"/>
      </w:pPr>
      <w:r>
        <w:t xml:space="preserve">12. </w:t>
      </w:r>
      <w:proofErr w:type="gramStart"/>
      <w:r>
        <w:t xml:space="preserve">Запросы в государственные органы и организации, предусмотренные </w:t>
      </w:r>
      <w:hyperlink w:anchor="P151">
        <w:r>
          <w:rPr>
            <w:color w:val="0000FF"/>
          </w:rPr>
          <w:t>подпунктом "г" пункта 11</w:t>
        </w:r>
      </w:hyperlink>
      <w:r>
        <w:t xml:space="preserve"> настоящего Положения, за исключением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руководителем органа Пермского края по профилактике коррупционных и иных правонарушений, руководителями либо уполномоченными</w:t>
      </w:r>
      <w:proofErr w:type="gramEnd"/>
      <w:r>
        <w:t xml:space="preserve"> ими должностными лицами органов государственной власти Пермского края, иных государственных органов Пермского края.</w:t>
      </w:r>
    </w:p>
    <w:p w:rsidR="009244ED" w:rsidRDefault="009244ED">
      <w:pPr>
        <w:pStyle w:val="ConsPlusNormal"/>
        <w:jc w:val="both"/>
      </w:pPr>
      <w:r>
        <w:t xml:space="preserve">(в ред. Указов Губернатора Пермского края от 08.10.2015 </w:t>
      </w:r>
      <w:hyperlink r:id="rId82">
        <w:r>
          <w:rPr>
            <w:color w:val="0000FF"/>
          </w:rPr>
          <w:t>N 140</w:t>
        </w:r>
      </w:hyperlink>
      <w:r>
        <w:t xml:space="preserve">, от 21.10.2021 </w:t>
      </w:r>
      <w:hyperlink r:id="rId83">
        <w:r>
          <w:rPr>
            <w:color w:val="0000FF"/>
          </w:rPr>
          <w:t>N 141</w:t>
        </w:r>
      </w:hyperlink>
      <w:r>
        <w:t xml:space="preserve">, от 14.03.2023 </w:t>
      </w:r>
      <w:hyperlink r:id="rId84">
        <w:r>
          <w:rPr>
            <w:color w:val="0000FF"/>
          </w:rPr>
          <w:t>N 23</w:t>
        </w:r>
      </w:hyperlink>
      <w:r>
        <w:t>)</w:t>
      </w:r>
    </w:p>
    <w:p w:rsidR="009244ED" w:rsidRDefault="009244ED">
      <w:pPr>
        <w:pStyle w:val="ConsPlusNormal"/>
        <w:spacing w:before="220"/>
        <w:ind w:firstLine="540"/>
        <w:jc w:val="both"/>
      </w:pPr>
      <w:r>
        <w:lastRenderedPageBreak/>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перечень которых утвержден Президентом Российской Федерации.</w:t>
      </w:r>
    </w:p>
    <w:p w:rsidR="009244ED" w:rsidRDefault="009244ED">
      <w:pPr>
        <w:pStyle w:val="ConsPlusNormal"/>
        <w:jc w:val="both"/>
      </w:pPr>
      <w:r>
        <w:t xml:space="preserve">(в ред. </w:t>
      </w:r>
      <w:hyperlink r:id="rId85">
        <w:r>
          <w:rPr>
            <w:color w:val="0000FF"/>
          </w:rPr>
          <w:t>Указа</w:t>
        </w:r>
      </w:hyperlink>
      <w:r>
        <w:t xml:space="preserve"> Губернатора Пермского края от 21.10.2021 N 141)</w:t>
      </w:r>
    </w:p>
    <w:p w:rsidR="009244ED" w:rsidRDefault="009244ED">
      <w:pPr>
        <w:pStyle w:val="ConsPlusNormal"/>
        <w:jc w:val="both"/>
      </w:pPr>
      <w:r>
        <w:t xml:space="preserve">(п. 12 в ред. </w:t>
      </w:r>
      <w:hyperlink r:id="rId86">
        <w:r>
          <w:rPr>
            <w:color w:val="0000FF"/>
          </w:rPr>
          <w:t>Указа</w:t>
        </w:r>
      </w:hyperlink>
      <w:r>
        <w:t xml:space="preserve"> Губернатора Пермского края от 01.12.2014 N 203)</w:t>
      </w:r>
    </w:p>
    <w:p w:rsidR="009244ED" w:rsidRDefault="009244ED">
      <w:pPr>
        <w:pStyle w:val="ConsPlusNormal"/>
        <w:spacing w:before="220"/>
        <w:ind w:firstLine="540"/>
        <w:jc w:val="both"/>
      </w:pPr>
      <w:r>
        <w:t xml:space="preserve">13. </w:t>
      </w:r>
      <w:proofErr w:type="gramStart"/>
      <w:r>
        <w:t xml:space="preserve">Запросы направляются установленными настоящим Положением должностными лицами и исполняются государственными органами и организациями в порядке, определенном </w:t>
      </w:r>
      <w:hyperlink r:id="rId87">
        <w:r>
          <w:rPr>
            <w:color w:val="0000FF"/>
          </w:rPr>
          <w:t>пунктами 16</w:t>
        </w:r>
      </w:hyperlink>
      <w:r>
        <w:t xml:space="preserve">, </w:t>
      </w:r>
      <w:hyperlink r:id="rId88">
        <w:r>
          <w:rPr>
            <w:color w:val="0000FF"/>
          </w:rPr>
          <w:t>17</w:t>
        </w:r>
      </w:hyperlink>
      <w:r>
        <w:t xml:space="preserve">, </w:t>
      </w:r>
      <w:hyperlink r:id="rId89">
        <w:r>
          <w:rPr>
            <w:color w:val="0000FF"/>
          </w:rPr>
          <w:t>19</w:t>
        </w:r>
      </w:hyperlink>
      <w:r>
        <w:t>-</w:t>
      </w:r>
      <w:hyperlink r:id="rId90">
        <w:r>
          <w:rPr>
            <w:color w:val="0000FF"/>
          </w:rPr>
          <w:t>21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w:t>
      </w:r>
      <w:proofErr w:type="gramEnd"/>
      <w:r>
        <w:t xml:space="preserve">. </w:t>
      </w:r>
      <w:proofErr w:type="gramStart"/>
      <w:r>
        <w:t>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иными указами Президента Российской Федерации.</w:t>
      </w:r>
      <w:proofErr w:type="gramEnd"/>
    </w:p>
    <w:p w:rsidR="009244ED" w:rsidRDefault="009244ED">
      <w:pPr>
        <w:pStyle w:val="ConsPlusNormal"/>
        <w:jc w:val="both"/>
      </w:pPr>
      <w:r>
        <w:t xml:space="preserve">(в ред. </w:t>
      </w:r>
      <w:hyperlink r:id="rId91">
        <w:r>
          <w:rPr>
            <w:color w:val="0000FF"/>
          </w:rPr>
          <w:t>Указа</w:t>
        </w:r>
      </w:hyperlink>
      <w:r>
        <w:t xml:space="preserve"> Губернатора Пермского края от 22.12.2011 N 117)</w:t>
      </w:r>
    </w:p>
    <w:p w:rsidR="009244ED" w:rsidRDefault="009244ED">
      <w:pPr>
        <w:pStyle w:val="ConsPlusNormal"/>
        <w:spacing w:before="220"/>
        <w:ind w:firstLine="540"/>
        <w:jc w:val="both"/>
      </w:pPr>
      <w:r>
        <w:t>14. Руководитель органа Пермского края по профилактике коррупционных и иных правонарушений, структурного подразделения органа государственной власти Пермского края, иного государственного органа Пермского края, осуществляющего в органе функции по профилактике коррупционных и иных правонарушений, представитель нанимателя или уполномоченное им должностное лицо, ответственное за работу по профилактике коррупционных и иных правонарушений, обеспечивают:</w:t>
      </w:r>
    </w:p>
    <w:p w:rsidR="009244ED" w:rsidRDefault="009244ED">
      <w:pPr>
        <w:pStyle w:val="ConsPlusNormal"/>
        <w:jc w:val="both"/>
      </w:pPr>
      <w:r>
        <w:t xml:space="preserve">(в ред. </w:t>
      </w:r>
      <w:hyperlink r:id="rId92">
        <w:r>
          <w:rPr>
            <w:color w:val="0000FF"/>
          </w:rPr>
          <w:t>Указа</w:t>
        </w:r>
      </w:hyperlink>
      <w:r>
        <w:t xml:space="preserve"> Губернатора Пермского края от 21.10.2021 N 141)</w:t>
      </w:r>
    </w:p>
    <w:p w:rsidR="009244ED" w:rsidRDefault="009244ED">
      <w:pPr>
        <w:pStyle w:val="ConsPlusNormal"/>
        <w:spacing w:before="220"/>
        <w:ind w:firstLine="540"/>
        <w:jc w:val="both"/>
      </w:pPr>
      <w:r>
        <w:t xml:space="preserve">а) уведомление в письменной форме гражданского служащего о начале в отношении него проверки и разъяснение ему содержания </w:t>
      </w:r>
      <w:hyperlink w:anchor="P167">
        <w:r>
          <w:rPr>
            <w:color w:val="0000FF"/>
          </w:rPr>
          <w:t>подпункта "б"</w:t>
        </w:r>
      </w:hyperlink>
      <w:r>
        <w:t xml:space="preserve"> настоящего пункта - в течение двух рабочих дней со дня получения соответствующего решения;</w:t>
      </w:r>
    </w:p>
    <w:p w:rsidR="009244ED" w:rsidRDefault="009244ED">
      <w:pPr>
        <w:pStyle w:val="ConsPlusNormal"/>
        <w:jc w:val="both"/>
      </w:pPr>
      <w:r>
        <w:t xml:space="preserve">(в ред. Указов Губернатора Пермского края от 06.04.2011 </w:t>
      </w:r>
      <w:hyperlink r:id="rId93">
        <w:r>
          <w:rPr>
            <w:color w:val="0000FF"/>
          </w:rPr>
          <w:t>N 27</w:t>
        </w:r>
      </w:hyperlink>
      <w:r>
        <w:t xml:space="preserve">, от 07.10.2016 </w:t>
      </w:r>
      <w:hyperlink r:id="rId94">
        <w:r>
          <w:rPr>
            <w:color w:val="0000FF"/>
          </w:rPr>
          <w:t>N 140</w:t>
        </w:r>
      </w:hyperlink>
      <w:r>
        <w:t>)</w:t>
      </w:r>
    </w:p>
    <w:p w:rsidR="009244ED" w:rsidRDefault="009244ED">
      <w:pPr>
        <w:pStyle w:val="ConsPlusNormal"/>
        <w:spacing w:before="220"/>
        <w:ind w:firstLine="540"/>
        <w:jc w:val="both"/>
      </w:pPr>
      <w:bookmarkStart w:id="13" w:name="P167"/>
      <w:bookmarkEnd w:id="13"/>
      <w:proofErr w:type="gramStart"/>
      <w: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9244ED" w:rsidRDefault="009244ED">
      <w:pPr>
        <w:pStyle w:val="ConsPlusNormal"/>
        <w:spacing w:before="220"/>
        <w:ind w:firstLine="540"/>
        <w:jc w:val="both"/>
      </w:pPr>
      <w:r>
        <w:t>15. По окончании проверки орган Пермского края по профилактике коррупционных и иных правонарушений, структурное подразделение органа государственной власти обязаны ознакомить гражданского служащего с результатами проверки с соблюдением законодательства Российской Федерации о государственной тайне.</w:t>
      </w:r>
    </w:p>
    <w:p w:rsidR="009244ED" w:rsidRDefault="009244ED">
      <w:pPr>
        <w:pStyle w:val="ConsPlusNormal"/>
        <w:jc w:val="both"/>
      </w:pPr>
      <w:r>
        <w:t>(</w:t>
      </w:r>
      <w:proofErr w:type="gramStart"/>
      <w:r>
        <w:t>в</w:t>
      </w:r>
      <w:proofErr w:type="gramEnd"/>
      <w:r>
        <w:t xml:space="preserve"> ред. Указов Губернатора Пермского края от 06.04.2011 </w:t>
      </w:r>
      <w:hyperlink r:id="rId95">
        <w:r>
          <w:rPr>
            <w:color w:val="0000FF"/>
          </w:rPr>
          <w:t>N 27</w:t>
        </w:r>
      </w:hyperlink>
      <w:r>
        <w:t xml:space="preserve">, от 01.12.2014 </w:t>
      </w:r>
      <w:hyperlink r:id="rId96">
        <w:r>
          <w:rPr>
            <w:color w:val="0000FF"/>
          </w:rPr>
          <w:t>N 203</w:t>
        </w:r>
      </w:hyperlink>
      <w:r>
        <w:t xml:space="preserve">, от 08.10.2015 </w:t>
      </w:r>
      <w:hyperlink r:id="rId97">
        <w:r>
          <w:rPr>
            <w:color w:val="0000FF"/>
          </w:rPr>
          <w:t>N 140</w:t>
        </w:r>
      </w:hyperlink>
      <w:r>
        <w:t xml:space="preserve">, от 07.10.2016 </w:t>
      </w:r>
      <w:hyperlink r:id="rId98">
        <w:r>
          <w:rPr>
            <w:color w:val="0000FF"/>
          </w:rPr>
          <w:t>N 140</w:t>
        </w:r>
      </w:hyperlink>
      <w:r>
        <w:t xml:space="preserve">, от 21.10.2021 </w:t>
      </w:r>
      <w:hyperlink r:id="rId99">
        <w:r>
          <w:rPr>
            <w:color w:val="0000FF"/>
          </w:rPr>
          <w:t>N 141</w:t>
        </w:r>
      </w:hyperlink>
      <w:r>
        <w:t>)</w:t>
      </w:r>
    </w:p>
    <w:p w:rsidR="009244ED" w:rsidRDefault="009244ED">
      <w:pPr>
        <w:pStyle w:val="ConsPlusNormal"/>
        <w:spacing w:before="220"/>
        <w:ind w:firstLine="540"/>
        <w:jc w:val="both"/>
      </w:pPr>
      <w:bookmarkStart w:id="14" w:name="P170"/>
      <w:bookmarkEnd w:id="14"/>
      <w:r>
        <w:t>16. Гражданский служащий вправе:</w:t>
      </w:r>
    </w:p>
    <w:p w:rsidR="009244ED" w:rsidRDefault="009244E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67">
        <w:r>
          <w:rPr>
            <w:color w:val="0000FF"/>
          </w:rPr>
          <w:t>подпункте "б" пункта 14</w:t>
        </w:r>
      </w:hyperlink>
      <w:r>
        <w:t xml:space="preserve"> настоящего Положения; по результатам проверки;</w:t>
      </w:r>
    </w:p>
    <w:p w:rsidR="009244ED" w:rsidRDefault="009244ED">
      <w:pPr>
        <w:pStyle w:val="ConsPlusNormal"/>
        <w:spacing w:before="220"/>
        <w:ind w:firstLine="540"/>
        <w:jc w:val="both"/>
      </w:pPr>
      <w:r>
        <w:t>б) представлять дополнительные материалы и давать по ним пояснения в письменной форме;</w:t>
      </w:r>
    </w:p>
    <w:p w:rsidR="009244ED" w:rsidRDefault="009244ED">
      <w:pPr>
        <w:pStyle w:val="ConsPlusNormal"/>
        <w:spacing w:before="220"/>
        <w:ind w:firstLine="540"/>
        <w:jc w:val="both"/>
      </w:pPr>
      <w:r>
        <w:lastRenderedPageBreak/>
        <w:t xml:space="preserve">в) обращаться к лицу, принявшему решение о проведении проверки, с подлежащим удовлетворению ходатайством о проведении с ним беседы по вопросам, указанным в </w:t>
      </w:r>
      <w:hyperlink w:anchor="P167">
        <w:r>
          <w:rPr>
            <w:color w:val="0000FF"/>
          </w:rPr>
          <w:t>подпункте "б" пункта 14</w:t>
        </w:r>
      </w:hyperlink>
      <w:r>
        <w:t xml:space="preserve"> настоящего Положения.</w:t>
      </w:r>
    </w:p>
    <w:p w:rsidR="009244ED" w:rsidRDefault="009244ED">
      <w:pPr>
        <w:pStyle w:val="ConsPlusNormal"/>
        <w:spacing w:before="220"/>
        <w:ind w:firstLine="540"/>
        <w:jc w:val="both"/>
      </w:pPr>
      <w:r>
        <w:t xml:space="preserve">17. Пояснения, указанные в </w:t>
      </w:r>
      <w:hyperlink w:anchor="P170">
        <w:r>
          <w:rPr>
            <w:color w:val="0000FF"/>
          </w:rPr>
          <w:t>пункте 16</w:t>
        </w:r>
      </w:hyperlink>
      <w:r>
        <w:t xml:space="preserve"> настоящего Положения, приобщаются к материалам проверки.</w:t>
      </w:r>
    </w:p>
    <w:p w:rsidR="009244ED" w:rsidRDefault="009244ED">
      <w:pPr>
        <w:pStyle w:val="ConsPlusNormal"/>
        <w:spacing w:before="220"/>
        <w:ind w:firstLine="540"/>
        <w:jc w:val="both"/>
      </w:pPr>
      <w:r>
        <w:t>18.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9244ED" w:rsidRDefault="009244ED">
      <w:pPr>
        <w:pStyle w:val="ConsPlusNormal"/>
        <w:spacing w:before="220"/>
        <w:ind w:firstLine="540"/>
        <w:jc w:val="both"/>
      </w:pPr>
      <w:r>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rsidR="009244ED" w:rsidRDefault="009244ED">
      <w:pPr>
        <w:pStyle w:val="ConsPlusNormal"/>
        <w:jc w:val="both"/>
      </w:pPr>
      <w:r>
        <w:t>(</w:t>
      </w:r>
      <w:proofErr w:type="gramStart"/>
      <w:r>
        <w:t>п</w:t>
      </w:r>
      <w:proofErr w:type="gramEnd"/>
      <w:r>
        <w:t xml:space="preserve">. 18 в ред. </w:t>
      </w:r>
      <w:hyperlink r:id="rId100">
        <w:r>
          <w:rPr>
            <w:color w:val="0000FF"/>
          </w:rPr>
          <w:t>Указа</w:t>
        </w:r>
      </w:hyperlink>
      <w:r>
        <w:t xml:space="preserve"> Губернатора Пермского края от 28.02.2019 N 26)</w:t>
      </w:r>
    </w:p>
    <w:p w:rsidR="009244ED" w:rsidRDefault="009244ED">
      <w:pPr>
        <w:pStyle w:val="ConsPlusNormal"/>
        <w:spacing w:before="220"/>
        <w:ind w:firstLine="540"/>
        <w:jc w:val="both"/>
      </w:pPr>
      <w:bookmarkStart w:id="15" w:name="P178"/>
      <w:bookmarkEnd w:id="15"/>
      <w:r>
        <w:t>19. По результатам проверки должностному лицу, уполномоченному назначать гражданина на должность государственной гражданской службы Пермского края или назначившему гражданского служащего на должность государственной гражданской службы Пермского края, в установленном порядке представляется доклад в течение 10 дней со дня окончания проверки. При этом в докладе должно содержаться одно из следующих предложений:</w:t>
      </w:r>
    </w:p>
    <w:p w:rsidR="009244ED" w:rsidRDefault="009244ED">
      <w:pPr>
        <w:pStyle w:val="ConsPlusNormal"/>
        <w:spacing w:before="220"/>
        <w:ind w:firstLine="540"/>
        <w:jc w:val="both"/>
      </w:pPr>
      <w:r>
        <w:t>а) о назначении гражданина на должность государственной гражданской службы Пермского края;</w:t>
      </w:r>
    </w:p>
    <w:p w:rsidR="009244ED" w:rsidRDefault="009244ED">
      <w:pPr>
        <w:pStyle w:val="ConsPlusNormal"/>
        <w:spacing w:before="220"/>
        <w:ind w:firstLine="540"/>
        <w:jc w:val="both"/>
      </w:pPr>
      <w:r>
        <w:t>б) об отказе гражданину в назначении на должность государственной гражданской службы Пермского края;</w:t>
      </w:r>
    </w:p>
    <w:p w:rsidR="009244ED" w:rsidRDefault="009244ED">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rsidR="009244ED" w:rsidRDefault="009244ED">
      <w:pPr>
        <w:pStyle w:val="ConsPlusNormal"/>
        <w:spacing w:before="220"/>
        <w:ind w:firstLine="540"/>
        <w:jc w:val="both"/>
      </w:pPr>
      <w:r>
        <w:t>г) о применении к гражданскому служащему мер юридической ответственности;</w:t>
      </w:r>
    </w:p>
    <w:p w:rsidR="009244ED" w:rsidRDefault="009244ED">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государственных служащих Пермского края и урегулированию конфликта интересов.</w:t>
      </w:r>
    </w:p>
    <w:p w:rsidR="009244ED" w:rsidRDefault="009244ED">
      <w:pPr>
        <w:pStyle w:val="ConsPlusNormal"/>
        <w:jc w:val="both"/>
      </w:pPr>
      <w:r>
        <w:t xml:space="preserve">(п. 19 в ред. </w:t>
      </w:r>
      <w:hyperlink r:id="rId101">
        <w:r>
          <w:rPr>
            <w:color w:val="0000FF"/>
          </w:rPr>
          <w:t>Указа</w:t>
        </w:r>
      </w:hyperlink>
      <w:r>
        <w:t xml:space="preserve"> Губернатора Пермского края от 01.12.2014 N 203)</w:t>
      </w:r>
    </w:p>
    <w:p w:rsidR="009244ED" w:rsidRDefault="009244ED">
      <w:pPr>
        <w:pStyle w:val="ConsPlusNormal"/>
        <w:spacing w:before="220"/>
        <w:ind w:firstLine="540"/>
        <w:jc w:val="both"/>
      </w:pPr>
      <w:r>
        <w:t xml:space="preserve">20. </w:t>
      </w:r>
      <w:proofErr w:type="gramStart"/>
      <w:r>
        <w:t>Сведения о результатах проверки с письменного согласия лица, принявшего решение о ее проведении, предоставляются органом Пермского края по профилактике коррупционных и иных правонарушений, структурным подразделением органа государственной власти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w:t>
      </w:r>
      <w:proofErr w:type="gramEnd"/>
      <w:r>
        <w:t xml:space="preserve"> общественных объединений, не являющихся политическими партиями, Общественной палате Российской Федерации, Общественной палате Пермского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9244ED" w:rsidRDefault="009244ED">
      <w:pPr>
        <w:pStyle w:val="ConsPlusNormal"/>
        <w:jc w:val="both"/>
      </w:pPr>
      <w:r>
        <w:t xml:space="preserve">(в ред. Указов Губернатора Пермского края от 01.12.2014 </w:t>
      </w:r>
      <w:hyperlink r:id="rId102">
        <w:r>
          <w:rPr>
            <w:color w:val="0000FF"/>
          </w:rPr>
          <w:t>N 203</w:t>
        </w:r>
      </w:hyperlink>
      <w:r>
        <w:t xml:space="preserve">, от 08.10.2015 </w:t>
      </w:r>
      <w:hyperlink r:id="rId103">
        <w:r>
          <w:rPr>
            <w:color w:val="0000FF"/>
          </w:rPr>
          <w:t>N 140</w:t>
        </w:r>
      </w:hyperlink>
      <w:r>
        <w:t xml:space="preserve">, от 07.10.2016 </w:t>
      </w:r>
      <w:hyperlink r:id="rId104">
        <w:r>
          <w:rPr>
            <w:color w:val="0000FF"/>
          </w:rPr>
          <w:t>N 140</w:t>
        </w:r>
      </w:hyperlink>
      <w:r>
        <w:t xml:space="preserve">, от 21.10.2021 </w:t>
      </w:r>
      <w:hyperlink r:id="rId105">
        <w:r>
          <w:rPr>
            <w:color w:val="0000FF"/>
          </w:rPr>
          <w:t>N 141</w:t>
        </w:r>
      </w:hyperlink>
      <w:r>
        <w:t>)</w:t>
      </w:r>
    </w:p>
    <w:p w:rsidR="009244ED" w:rsidRDefault="009244ED">
      <w:pPr>
        <w:pStyle w:val="ConsPlusNormal"/>
        <w:spacing w:before="220"/>
        <w:ind w:firstLine="540"/>
        <w:jc w:val="both"/>
      </w:pPr>
      <w:r>
        <w:t xml:space="preserve">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 лицом, принявшим </w:t>
      </w:r>
      <w:r>
        <w:lastRenderedPageBreak/>
        <w:t>решение о проведении проверки, либо уполномоченным им должностным лицом в течение 30 дней со дня получения доклада.</w:t>
      </w:r>
    </w:p>
    <w:p w:rsidR="009244ED" w:rsidRDefault="009244ED">
      <w:pPr>
        <w:pStyle w:val="ConsPlusNormal"/>
        <w:jc w:val="both"/>
      </w:pPr>
      <w:r>
        <w:t>(</w:t>
      </w:r>
      <w:proofErr w:type="gramStart"/>
      <w:r>
        <w:t>в</w:t>
      </w:r>
      <w:proofErr w:type="gramEnd"/>
      <w:r>
        <w:t xml:space="preserve"> ред. Указов Губернатора Пермского края от 18.05.2010 </w:t>
      </w:r>
      <w:hyperlink r:id="rId106">
        <w:r>
          <w:rPr>
            <w:color w:val="0000FF"/>
          </w:rPr>
          <w:t>N 24</w:t>
        </w:r>
      </w:hyperlink>
      <w:r>
        <w:t xml:space="preserve">, от 01.12.2014 </w:t>
      </w:r>
      <w:hyperlink r:id="rId107">
        <w:r>
          <w:rPr>
            <w:color w:val="0000FF"/>
          </w:rPr>
          <w:t>N 203</w:t>
        </w:r>
      </w:hyperlink>
      <w:r>
        <w:t>)</w:t>
      </w:r>
    </w:p>
    <w:p w:rsidR="009244ED" w:rsidRDefault="009244ED">
      <w:pPr>
        <w:pStyle w:val="ConsPlusNormal"/>
        <w:spacing w:before="220"/>
        <w:ind w:firstLine="540"/>
        <w:jc w:val="both"/>
      </w:pPr>
      <w:r>
        <w:t xml:space="preserve">22-23. Утратили силу. - </w:t>
      </w:r>
      <w:hyperlink r:id="rId108">
        <w:r>
          <w:rPr>
            <w:color w:val="0000FF"/>
          </w:rPr>
          <w:t>Указ</w:t>
        </w:r>
      </w:hyperlink>
      <w:r>
        <w:t xml:space="preserve"> Губернатора Пермского края от 07.10.2016 N 140.</w:t>
      </w:r>
    </w:p>
    <w:p w:rsidR="009244ED" w:rsidRDefault="009244ED">
      <w:pPr>
        <w:pStyle w:val="ConsPlusNonformat"/>
        <w:spacing w:before="200"/>
        <w:jc w:val="both"/>
      </w:pPr>
      <w:r>
        <w:t xml:space="preserve">      1</w:t>
      </w:r>
    </w:p>
    <w:p w:rsidR="009244ED" w:rsidRDefault="009244ED">
      <w:pPr>
        <w:pStyle w:val="ConsPlusNonformat"/>
        <w:jc w:val="both"/>
      </w:pPr>
      <w:r>
        <w:t xml:space="preserve">    23 .   Должностное   лицо,   уполномоченное   назначать  гражданина  </w:t>
      </w:r>
      <w:proofErr w:type="gramStart"/>
      <w:r>
        <w:t>на</w:t>
      </w:r>
      <w:proofErr w:type="gramEnd"/>
    </w:p>
    <w:p w:rsidR="009244ED" w:rsidRDefault="009244ED">
      <w:pPr>
        <w:pStyle w:val="ConsPlusNonformat"/>
        <w:jc w:val="both"/>
      </w:pPr>
      <w:r>
        <w:t xml:space="preserve">должность государственной гражданской службы Пермского края или </w:t>
      </w:r>
      <w:proofErr w:type="gramStart"/>
      <w:r>
        <w:t>назначившее</w:t>
      </w:r>
      <w:proofErr w:type="gramEnd"/>
    </w:p>
    <w:p w:rsidR="009244ED" w:rsidRDefault="009244ED">
      <w:pPr>
        <w:pStyle w:val="ConsPlusNonformat"/>
        <w:jc w:val="both"/>
      </w:pPr>
      <w:r>
        <w:t>гражданского  служащего  на  должность  государственной  гражданской службы</w:t>
      </w:r>
    </w:p>
    <w:p w:rsidR="009244ED" w:rsidRDefault="009244ED">
      <w:pPr>
        <w:pStyle w:val="ConsPlusNonformat"/>
        <w:jc w:val="both"/>
      </w:pPr>
      <w:proofErr w:type="gramStart"/>
      <w:r>
        <w:t>Пермского  края, рассмотрев доклад и соответствующее предложение, указанные</w:t>
      </w:r>
      <w:proofErr w:type="gramEnd"/>
    </w:p>
    <w:p w:rsidR="009244ED" w:rsidRDefault="009244ED">
      <w:pPr>
        <w:pStyle w:val="ConsPlusNonformat"/>
        <w:jc w:val="both"/>
      </w:pPr>
      <w:r>
        <w:t xml:space="preserve">в </w:t>
      </w:r>
      <w:hyperlink w:anchor="P178">
        <w:r>
          <w:rPr>
            <w:color w:val="0000FF"/>
          </w:rPr>
          <w:t>пункте 19</w:t>
        </w:r>
      </w:hyperlink>
      <w:r>
        <w:t xml:space="preserve"> настоящего Положения, принимает одно из следующих решений:</w:t>
      </w:r>
    </w:p>
    <w:p w:rsidR="009244ED" w:rsidRDefault="009244ED">
      <w:pPr>
        <w:pStyle w:val="ConsPlusNormal"/>
        <w:ind w:firstLine="540"/>
        <w:jc w:val="both"/>
      </w:pPr>
      <w:r>
        <w:t>а) назначить гражданина на должность государственной гражданской службы Пермского края;</w:t>
      </w:r>
    </w:p>
    <w:p w:rsidR="009244ED" w:rsidRDefault="009244ED">
      <w:pPr>
        <w:pStyle w:val="ConsPlusNormal"/>
        <w:spacing w:before="220"/>
        <w:ind w:firstLine="540"/>
        <w:jc w:val="both"/>
      </w:pPr>
      <w:r>
        <w:t>б) отказать гражданину в назначении на должность государственной гражданской службы Пермского края;</w:t>
      </w:r>
    </w:p>
    <w:p w:rsidR="009244ED" w:rsidRDefault="009244ED">
      <w:pPr>
        <w:pStyle w:val="ConsPlusNormal"/>
        <w:spacing w:before="220"/>
        <w:ind w:firstLine="540"/>
        <w:jc w:val="both"/>
      </w:pPr>
      <w:r>
        <w:t>в) применить к гражданскому служащему меры юридической ответственности;</w:t>
      </w:r>
    </w:p>
    <w:p w:rsidR="009244ED" w:rsidRDefault="009244ED">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государственных гражданских служащих Пермского края и урегулированию конфликта интересов.</w:t>
      </w:r>
    </w:p>
    <w:p w:rsidR="009244ED" w:rsidRDefault="009244ED">
      <w:pPr>
        <w:pStyle w:val="ConsPlusNonformat"/>
        <w:jc w:val="both"/>
      </w:pPr>
      <w:r>
        <w:t xml:space="preserve">      1</w:t>
      </w:r>
    </w:p>
    <w:p w:rsidR="009244ED" w:rsidRDefault="009244ED">
      <w:pPr>
        <w:pStyle w:val="ConsPlusNonformat"/>
        <w:jc w:val="both"/>
      </w:pPr>
      <w:r>
        <w:t xml:space="preserve">(п. 23  </w:t>
      </w:r>
      <w:proofErr w:type="gramStart"/>
      <w:r>
        <w:t>введен</w:t>
      </w:r>
      <w:proofErr w:type="gramEnd"/>
      <w:r>
        <w:t xml:space="preserve"> </w:t>
      </w:r>
      <w:hyperlink r:id="rId109">
        <w:r>
          <w:rPr>
            <w:color w:val="0000FF"/>
          </w:rPr>
          <w:t>Указом</w:t>
        </w:r>
      </w:hyperlink>
      <w:r>
        <w:t xml:space="preserve"> Губернатора Пермского края от 01.12.2014 N 203)</w:t>
      </w:r>
    </w:p>
    <w:p w:rsidR="009244ED" w:rsidRDefault="009244ED">
      <w:pPr>
        <w:pStyle w:val="ConsPlusNormal"/>
        <w:ind w:firstLine="540"/>
        <w:jc w:val="both"/>
      </w:pPr>
      <w:r>
        <w:t>24. Подлинники справок о доходах, расходах, об имуществе и обязательствах имущественного характера, поступивших в орган Пермского края по профилактике коррупционных и иных правонарушений, структурные подразделения органов государственной власти, по окончании календарного года направляются в кадровые службы органов государственной власти Пермского края, иных государственных органов Пермского края для приобщения к личным делам.</w:t>
      </w:r>
    </w:p>
    <w:p w:rsidR="009244ED" w:rsidRDefault="009244ED">
      <w:pPr>
        <w:pStyle w:val="ConsPlusNormal"/>
        <w:spacing w:before="220"/>
        <w:ind w:firstLine="540"/>
        <w:jc w:val="both"/>
      </w:pPr>
      <w:r>
        <w:t>Материалы проверки, копии указанных справок, доклады хранятся в органе Пермского края по профилактике коррупционных и иных правонарушений, структурных подразделениях органов государственной власти в течение пяти лет со дня окончания проверки.</w:t>
      </w:r>
    </w:p>
    <w:p w:rsidR="009244ED" w:rsidRDefault="009244ED">
      <w:pPr>
        <w:pStyle w:val="ConsPlusNormal"/>
        <w:jc w:val="both"/>
      </w:pPr>
      <w:r>
        <w:t>(</w:t>
      </w:r>
      <w:proofErr w:type="gramStart"/>
      <w:r>
        <w:t>п</w:t>
      </w:r>
      <w:proofErr w:type="gramEnd"/>
      <w:r>
        <w:t xml:space="preserve">. 24 в ред. </w:t>
      </w:r>
      <w:hyperlink r:id="rId110">
        <w:r>
          <w:rPr>
            <w:color w:val="0000FF"/>
          </w:rPr>
          <w:t>Указа</w:t>
        </w:r>
      </w:hyperlink>
      <w:r>
        <w:t xml:space="preserve"> Губернатора Пермского края от 21.10.2021 N 141)</w:t>
      </w:r>
    </w:p>
    <w:p w:rsidR="009244ED" w:rsidRDefault="009244ED">
      <w:pPr>
        <w:pStyle w:val="ConsPlusNormal"/>
        <w:spacing w:before="220"/>
        <w:ind w:firstLine="540"/>
        <w:jc w:val="both"/>
      </w:pPr>
      <w:r>
        <w:t xml:space="preserve">25. Утратил силу. - </w:t>
      </w:r>
      <w:hyperlink r:id="rId111">
        <w:r>
          <w:rPr>
            <w:color w:val="0000FF"/>
          </w:rPr>
          <w:t>Указ</w:t>
        </w:r>
      </w:hyperlink>
      <w:r>
        <w:t xml:space="preserve"> Губернатора Пермского края от 21.10.2021 N 141.</w:t>
      </w:r>
    </w:p>
    <w:p w:rsidR="009244ED" w:rsidRDefault="009244ED">
      <w:pPr>
        <w:pStyle w:val="ConsPlusNormal"/>
        <w:jc w:val="both"/>
      </w:pPr>
    </w:p>
    <w:p w:rsidR="009244ED" w:rsidRDefault="009244ED">
      <w:pPr>
        <w:pStyle w:val="ConsPlusNormal"/>
        <w:jc w:val="both"/>
      </w:pPr>
    </w:p>
    <w:p w:rsidR="009244ED" w:rsidRDefault="009244ED">
      <w:pPr>
        <w:pStyle w:val="ConsPlusNormal"/>
        <w:pBdr>
          <w:bottom w:val="single" w:sz="6" w:space="0" w:color="auto"/>
        </w:pBdr>
        <w:spacing w:before="100" w:after="100"/>
        <w:jc w:val="both"/>
        <w:rPr>
          <w:sz w:val="2"/>
          <w:szCs w:val="2"/>
        </w:rPr>
      </w:pPr>
    </w:p>
    <w:p w:rsidR="00101D37" w:rsidRDefault="00101D37"/>
    <w:sectPr w:rsidR="00101D37" w:rsidSect="004F3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ED"/>
    <w:rsid w:val="00101D37"/>
    <w:rsid w:val="0092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4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44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44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44E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4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44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44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44E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8&amp;n=79240&amp;dst=100070" TargetMode="External"/><Relationship Id="rId21" Type="http://schemas.openxmlformats.org/officeDocument/2006/relationships/hyperlink" Target="https://login.consultant.ru/link/?req=doc&amp;base=RLAW368&amp;n=97982&amp;dst=100011" TargetMode="External"/><Relationship Id="rId42" Type="http://schemas.openxmlformats.org/officeDocument/2006/relationships/hyperlink" Target="https://login.consultant.ru/link/?req=doc&amp;base=LAW&amp;n=464894" TargetMode="External"/><Relationship Id="rId47" Type="http://schemas.openxmlformats.org/officeDocument/2006/relationships/hyperlink" Target="https://login.consultant.ru/link/?req=doc&amp;base=RLAW368&amp;n=158359&amp;dst=100020" TargetMode="External"/><Relationship Id="rId63" Type="http://schemas.openxmlformats.org/officeDocument/2006/relationships/hyperlink" Target="https://login.consultant.ru/link/?req=doc&amp;base=RLAW368&amp;n=158359&amp;dst=100027" TargetMode="External"/><Relationship Id="rId68" Type="http://schemas.openxmlformats.org/officeDocument/2006/relationships/hyperlink" Target="https://login.consultant.ru/link/?req=doc&amp;base=RLAW368&amp;n=158359&amp;dst=100029" TargetMode="External"/><Relationship Id="rId84" Type="http://schemas.openxmlformats.org/officeDocument/2006/relationships/hyperlink" Target="https://login.consultant.ru/link/?req=doc&amp;base=RLAW368&amp;n=178061&amp;dst=100038" TargetMode="External"/><Relationship Id="rId89" Type="http://schemas.openxmlformats.org/officeDocument/2006/relationships/hyperlink" Target="https://login.consultant.ru/link/?req=doc&amp;base=LAW&amp;n=450743&amp;dst=100094"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368&amp;n=190759&amp;dst=100058" TargetMode="External"/><Relationship Id="rId29" Type="http://schemas.openxmlformats.org/officeDocument/2006/relationships/hyperlink" Target="https://login.consultant.ru/link/?req=doc&amp;base=RLAW368&amp;n=97982&amp;dst=100012" TargetMode="External"/><Relationship Id="rId107" Type="http://schemas.openxmlformats.org/officeDocument/2006/relationships/hyperlink" Target="https://login.consultant.ru/link/?req=doc&amp;base=RLAW368&amp;n=79240&amp;dst=100124" TargetMode="External"/><Relationship Id="rId11" Type="http://schemas.openxmlformats.org/officeDocument/2006/relationships/hyperlink" Target="https://login.consultant.ru/link/?req=doc&amp;base=RLAW368&amp;n=125029&amp;dst=100013" TargetMode="External"/><Relationship Id="rId24" Type="http://schemas.openxmlformats.org/officeDocument/2006/relationships/hyperlink" Target="https://login.consultant.ru/link/?req=doc&amp;base=RLAW368&amp;n=49232&amp;dst=100025" TargetMode="External"/><Relationship Id="rId32" Type="http://schemas.openxmlformats.org/officeDocument/2006/relationships/hyperlink" Target="https://login.consultant.ru/link/?req=doc&amp;base=RLAW368&amp;n=190759&amp;dst=100058" TargetMode="External"/><Relationship Id="rId37" Type="http://schemas.openxmlformats.org/officeDocument/2006/relationships/hyperlink" Target="https://login.consultant.ru/link/?req=doc&amp;base=LAW&amp;n=464894" TargetMode="External"/><Relationship Id="rId40" Type="http://schemas.openxmlformats.org/officeDocument/2006/relationships/hyperlink" Target="https://login.consultant.ru/link/?req=doc&amp;base=RLAW368&amp;n=79240&amp;dst=100079" TargetMode="External"/><Relationship Id="rId45" Type="http://schemas.openxmlformats.org/officeDocument/2006/relationships/hyperlink" Target="https://login.consultant.ru/link/?req=doc&amp;base=RLAW368&amp;n=190759&amp;dst=100061" TargetMode="External"/><Relationship Id="rId53" Type="http://schemas.openxmlformats.org/officeDocument/2006/relationships/hyperlink" Target="https://login.consultant.ru/link/?req=doc&amp;base=RLAW368&amp;n=49232&amp;dst=100031" TargetMode="External"/><Relationship Id="rId58" Type="http://schemas.openxmlformats.org/officeDocument/2006/relationships/hyperlink" Target="https://login.consultant.ru/link/?req=doc&amp;base=RLAW368&amp;n=97982&amp;dst=100021" TargetMode="External"/><Relationship Id="rId66" Type="http://schemas.openxmlformats.org/officeDocument/2006/relationships/hyperlink" Target="https://login.consultant.ru/link/?req=doc&amp;base=RLAW368&amp;n=97982&amp;dst=100031" TargetMode="External"/><Relationship Id="rId74" Type="http://schemas.openxmlformats.org/officeDocument/2006/relationships/hyperlink" Target="https://login.consultant.ru/link/?req=doc&amp;base=RLAW368&amp;n=97982&amp;dst=100033" TargetMode="External"/><Relationship Id="rId79" Type="http://schemas.openxmlformats.org/officeDocument/2006/relationships/hyperlink" Target="https://login.consultant.ru/link/?req=doc&amp;base=RLAW368&amp;n=190759&amp;dst=100070" TargetMode="External"/><Relationship Id="rId87" Type="http://schemas.openxmlformats.org/officeDocument/2006/relationships/hyperlink" Target="https://login.consultant.ru/link/?req=doc&amp;base=LAW&amp;n=450743&amp;dst=100082" TargetMode="External"/><Relationship Id="rId102" Type="http://schemas.openxmlformats.org/officeDocument/2006/relationships/hyperlink" Target="https://login.consultant.ru/link/?req=doc&amp;base=RLAW368&amp;n=79240&amp;dst=100122" TargetMode="External"/><Relationship Id="rId110" Type="http://schemas.openxmlformats.org/officeDocument/2006/relationships/hyperlink" Target="https://login.consultant.ru/link/?req=doc&amp;base=RLAW368&amp;n=158359&amp;dst=100038"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368&amp;n=190759&amp;dst=100067" TargetMode="External"/><Relationship Id="rId82" Type="http://schemas.openxmlformats.org/officeDocument/2006/relationships/hyperlink" Target="https://login.consultant.ru/link/?req=doc&amp;base=RLAW368&amp;n=125033&amp;dst=100029" TargetMode="External"/><Relationship Id="rId90" Type="http://schemas.openxmlformats.org/officeDocument/2006/relationships/hyperlink" Target="https://login.consultant.ru/link/?req=doc&amp;base=LAW&amp;n=450743&amp;dst=100097" TargetMode="External"/><Relationship Id="rId95" Type="http://schemas.openxmlformats.org/officeDocument/2006/relationships/hyperlink" Target="https://login.consultant.ru/link/?req=doc&amp;base=RLAW368&amp;n=49232&amp;dst=100048" TargetMode="External"/><Relationship Id="rId19" Type="http://schemas.openxmlformats.org/officeDocument/2006/relationships/hyperlink" Target="https://login.consultant.ru/link/?req=doc&amp;base=LAW&amp;n=450743&amp;dst=100022" TargetMode="External"/><Relationship Id="rId14" Type="http://schemas.openxmlformats.org/officeDocument/2006/relationships/hyperlink" Target="https://login.consultant.ru/link/?req=doc&amp;base=RLAW368&amp;n=178119&amp;dst=100154" TargetMode="External"/><Relationship Id="rId22" Type="http://schemas.openxmlformats.org/officeDocument/2006/relationships/hyperlink" Target="https://login.consultant.ru/link/?req=doc&amp;base=RLAW368&amp;n=43862&amp;dst=100007" TargetMode="External"/><Relationship Id="rId27" Type="http://schemas.openxmlformats.org/officeDocument/2006/relationships/hyperlink" Target="https://login.consultant.ru/link/?req=doc&amp;base=RLAW368&amp;n=125029&amp;dst=100013" TargetMode="External"/><Relationship Id="rId30" Type="http://schemas.openxmlformats.org/officeDocument/2006/relationships/hyperlink" Target="https://login.consultant.ru/link/?req=doc&amp;base=RLAW368&amp;n=178119&amp;dst=100154" TargetMode="External"/><Relationship Id="rId35" Type="http://schemas.openxmlformats.org/officeDocument/2006/relationships/hyperlink" Target="https://login.consultant.ru/link/?req=doc&amp;base=RLAW368&amp;n=79240&amp;dst=100072" TargetMode="External"/><Relationship Id="rId43" Type="http://schemas.openxmlformats.org/officeDocument/2006/relationships/hyperlink" Target="https://login.consultant.ru/link/?req=doc&amp;base=RLAW368&amp;n=190759&amp;dst=100060" TargetMode="External"/><Relationship Id="rId48" Type="http://schemas.openxmlformats.org/officeDocument/2006/relationships/hyperlink" Target="https://login.consultant.ru/link/?req=doc&amp;base=RLAW368&amp;n=49232&amp;dst=100028" TargetMode="External"/><Relationship Id="rId56" Type="http://schemas.openxmlformats.org/officeDocument/2006/relationships/hyperlink" Target="https://login.consultant.ru/link/?req=doc&amp;base=RLAW368&amp;n=97982&amp;dst=100020" TargetMode="External"/><Relationship Id="rId64" Type="http://schemas.openxmlformats.org/officeDocument/2006/relationships/hyperlink" Target="https://login.consultant.ru/link/?req=doc&amp;base=RLAW368&amp;n=97982&amp;dst=100023" TargetMode="External"/><Relationship Id="rId69" Type="http://schemas.openxmlformats.org/officeDocument/2006/relationships/hyperlink" Target="https://login.consultant.ru/link/?req=doc&amp;base=LAW&amp;n=436393&amp;dst=31" TargetMode="External"/><Relationship Id="rId77" Type="http://schemas.openxmlformats.org/officeDocument/2006/relationships/hyperlink" Target="https://login.consultant.ru/link/?req=doc&amp;base=RLAW368&amp;n=79240&amp;dst=100107" TargetMode="External"/><Relationship Id="rId100" Type="http://schemas.openxmlformats.org/officeDocument/2006/relationships/hyperlink" Target="https://login.consultant.ru/link/?req=doc&amp;base=RLAW368&amp;n=178119&amp;dst=100157" TargetMode="External"/><Relationship Id="rId105" Type="http://schemas.openxmlformats.org/officeDocument/2006/relationships/hyperlink" Target="https://login.consultant.ru/link/?req=doc&amp;base=RLAW368&amp;n=158359&amp;dst=100037" TargetMode="External"/><Relationship Id="rId113" Type="http://schemas.openxmlformats.org/officeDocument/2006/relationships/theme" Target="theme/theme1.xml"/><Relationship Id="rId8" Type="http://schemas.openxmlformats.org/officeDocument/2006/relationships/hyperlink" Target="https://login.consultant.ru/link/?req=doc&amp;base=RLAW368&amp;n=49232&amp;dst=100025" TargetMode="External"/><Relationship Id="rId51" Type="http://schemas.openxmlformats.org/officeDocument/2006/relationships/hyperlink" Target="https://login.consultant.ru/link/?req=doc&amp;base=RLAW368&amp;n=158359&amp;dst=100022" TargetMode="External"/><Relationship Id="rId72" Type="http://schemas.openxmlformats.org/officeDocument/2006/relationships/hyperlink" Target="https://login.consultant.ru/link/?req=doc&amp;base=RLAW368&amp;n=79240&amp;dst=100104" TargetMode="External"/><Relationship Id="rId80" Type="http://schemas.openxmlformats.org/officeDocument/2006/relationships/hyperlink" Target="https://login.consultant.ru/link/?req=doc&amp;base=RLAW368&amp;n=79240&amp;dst=100108" TargetMode="External"/><Relationship Id="rId85" Type="http://schemas.openxmlformats.org/officeDocument/2006/relationships/hyperlink" Target="https://login.consultant.ru/link/?req=doc&amp;base=RLAW368&amp;n=158359&amp;dst=100033" TargetMode="External"/><Relationship Id="rId93" Type="http://schemas.openxmlformats.org/officeDocument/2006/relationships/hyperlink" Target="https://login.consultant.ru/link/?req=doc&amp;base=RLAW368&amp;n=49232&amp;dst=100047" TargetMode="External"/><Relationship Id="rId98" Type="http://schemas.openxmlformats.org/officeDocument/2006/relationships/hyperlink" Target="https://login.consultant.ru/link/?req=doc&amp;base=RLAW368&amp;n=97982&amp;dst=100035" TargetMode="External"/><Relationship Id="rId3" Type="http://schemas.openxmlformats.org/officeDocument/2006/relationships/settings" Target="settings.xml"/><Relationship Id="rId12" Type="http://schemas.openxmlformats.org/officeDocument/2006/relationships/hyperlink" Target="https://login.consultant.ru/link/?req=doc&amp;base=RLAW368&amp;n=125033&amp;dst=100021" TargetMode="External"/><Relationship Id="rId17" Type="http://schemas.openxmlformats.org/officeDocument/2006/relationships/hyperlink" Target="https://login.consultant.ru/link/?req=doc&amp;base=RLAW368&amp;n=178061&amp;dst=100037" TargetMode="External"/><Relationship Id="rId25" Type="http://schemas.openxmlformats.org/officeDocument/2006/relationships/hyperlink" Target="https://login.consultant.ru/link/?req=doc&amp;base=RLAW368&amp;n=54947&amp;dst=100016" TargetMode="External"/><Relationship Id="rId33" Type="http://schemas.openxmlformats.org/officeDocument/2006/relationships/hyperlink" Target="https://login.consultant.ru/link/?req=doc&amp;base=RLAW368&amp;n=178061&amp;dst=100037" TargetMode="External"/><Relationship Id="rId38" Type="http://schemas.openxmlformats.org/officeDocument/2006/relationships/hyperlink" Target="https://login.consultant.ru/link/?req=doc&amp;base=RLAW368&amp;n=79240&amp;dst=100077" TargetMode="External"/><Relationship Id="rId46" Type="http://schemas.openxmlformats.org/officeDocument/2006/relationships/hyperlink" Target="https://login.consultant.ru/link/?req=doc&amp;base=RLAW368&amp;n=158359&amp;dst=100016" TargetMode="External"/><Relationship Id="rId59" Type="http://schemas.openxmlformats.org/officeDocument/2006/relationships/hyperlink" Target="https://login.consultant.ru/link/?req=doc&amp;base=RLAW368&amp;n=190759&amp;dst=100063" TargetMode="External"/><Relationship Id="rId67" Type="http://schemas.openxmlformats.org/officeDocument/2006/relationships/hyperlink" Target="https://login.consultant.ru/link/?req=doc&amp;base=RLAW368&amp;n=125033&amp;dst=100027" TargetMode="External"/><Relationship Id="rId103" Type="http://schemas.openxmlformats.org/officeDocument/2006/relationships/hyperlink" Target="https://login.consultant.ru/link/?req=doc&amp;base=RLAW368&amp;n=125033&amp;dst=100032" TargetMode="External"/><Relationship Id="rId108" Type="http://schemas.openxmlformats.org/officeDocument/2006/relationships/hyperlink" Target="https://login.consultant.ru/link/?req=doc&amp;base=RLAW368&amp;n=97982&amp;dst=100040" TargetMode="External"/><Relationship Id="rId20" Type="http://schemas.openxmlformats.org/officeDocument/2006/relationships/hyperlink" Target="https://login.consultant.ru/link/?req=doc&amp;base=RLAW368&amp;n=79240&amp;dst=100068" TargetMode="External"/><Relationship Id="rId41" Type="http://schemas.openxmlformats.org/officeDocument/2006/relationships/hyperlink" Target="https://login.consultant.ru/link/?req=doc&amp;base=RLAW368&amp;n=125029&amp;dst=100013" TargetMode="External"/><Relationship Id="rId54" Type="http://schemas.openxmlformats.org/officeDocument/2006/relationships/hyperlink" Target="https://login.consultant.ru/link/?req=doc&amp;base=RLAW368&amp;n=158359&amp;dst=100025" TargetMode="External"/><Relationship Id="rId62" Type="http://schemas.openxmlformats.org/officeDocument/2006/relationships/hyperlink" Target="https://login.consultant.ru/link/?req=doc&amp;base=RLAW368&amp;n=49232&amp;dst=100032" TargetMode="External"/><Relationship Id="rId70" Type="http://schemas.openxmlformats.org/officeDocument/2006/relationships/hyperlink" Target="https://login.consultant.ru/link/?req=doc&amp;base=RLAW368&amp;n=79240&amp;dst=100102" TargetMode="External"/><Relationship Id="rId75" Type="http://schemas.openxmlformats.org/officeDocument/2006/relationships/hyperlink" Target="https://login.consultant.ru/link/?req=doc&amp;base=RLAW368&amp;n=158359&amp;dst=100030" TargetMode="External"/><Relationship Id="rId83" Type="http://schemas.openxmlformats.org/officeDocument/2006/relationships/hyperlink" Target="https://login.consultant.ru/link/?req=doc&amp;base=RLAW368&amp;n=158359&amp;dst=100032" TargetMode="External"/><Relationship Id="rId88" Type="http://schemas.openxmlformats.org/officeDocument/2006/relationships/hyperlink" Target="https://login.consultant.ru/link/?req=doc&amp;base=LAW&amp;n=450743&amp;dst=100090" TargetMode="External"/><Relationship Id="rId91" Type="http://schemas.openxmlformats.org/officeDocument/2006/relationships/hyperlink" Target="https://login.consultant.ru/link/?req=doc&amp;base=RLAW368&amp;n=54947&amp;dst=100026" TargetMode="External"/><Relationship Id="rId96" Type="http://schemas.openxmlformats.org/officeDocument/2006/relationships/hyperlink" Target="https://login.consultant.ru/link/?req=doc&amp;base=RLAW368&amp;n=79240&amp;dst=100114" TargetMode="External"/><Relationship Id="rId111" Type="http://schemas.openxmlformats.org/officeDocument/2006/relationships/hyperlink" Target="https://login.consultant.ru/link/?req=doc&amp;base=RLAW368&amp;n=158359&amp;dst=100041" TargetMode="External"/><Relationship Id="rId1" Type="http://schemas.openxmlformats.org/officeDocument/2006/relationships/styles" Target="styles.xml"/><Relationship Id="rId6" Type="http://schemas.openxmlformats.org/officeDocument/2006/relationships/hyperlink" Target="https://login.consultant.ru/link/?req=doc&amp;base=RLAW368&amp;n=43862&amp;dst=100007" TargetMode="External"/><Relationship Id="rId15" Type="http://schemas.openxmlformats.org/officeDocument/2006/relationships/hyperlink" Target="https://login.consultant.ru/link/?req=doc&amp;base=RLAW368&amp;n=158359&amp;dst=100015" TargetMode="External"/><Relationship Id="rId23" Type="http://schemas.openxmlformats.org/officeDocument/2006/relationships/hyperlink" Target="https://login.consultant.ru/link/?req=doc&amp;base=RLAW368&amp;n=178129&amp;dst=100015" TargetMode="External"/><Relationship Id="rId28" Type="http://schemas.openxmlformats.org/officeDocument/2006/relationships/hyperlink" Target="https://login.consultant.ru/link/?req=doc&amp;base=RLAW368&amp;n=125033&amp;dst=100021" TargetMode="External"/><Relationship Id="rId36" Type="http://schemas.openxmlformats.org/officeDocument/2006/relationships/hyperlink" Target="https://login.consultant.ru/link/?req=doc&amp;base=RLAW368&amp;n=178119&amp;dst=100155" TargetMode="External"/><Relationship Id="rId49" Type="http://schemas.openxmlformats.org/officeDocument/2006/relationships/hyperlink" Target="https://login.consultant.ru/link/?req=doc&amp;base=RLAW368&amp;n=125033&amp;dst=100024" TargetMode="External"/><Relationship Id="rId57" Type="http://schemas.openxmlformats.org/officeDocument/2006/relationships/hyperlink" Target="https://login.consultant.ru/link/?req=doc&amp;base=RLAW368&amp;n=158359&amp;dst=100026" TargetMode="External"/><Relationship Id="rId106" Type="http://schemas.openxmlformats.org/officeDocument/2006/relationships/hyperlink" Target="https://login.consultant.ru/link/?req=doc&amp;base=RLAW368&amp;n=43862&amp;dst=100008" TargetMode="External"/><Relationship Id="rId10" Type="http://schemas.openxmlformats.org/officeDocument/2006/relationships/hyperlink" Target="https://login.consultant.ru/link/?req=doc&amp;base=RLAW368&amp;n=79240&amp;dst=100067" TargetMode="External"/><Relationship Id="rId31" Type="http://schemas.openxmlformats.org/officeDocument/2006/relationships/hyperlink" Target="https://login.consultant.ru/link/?req=doc&amp;base=RLAW368&amp;n=158359&amp;dst=100015" TargetMode="External"/><Relationship Id="rId44" Type="http://schemas.openxmlformats.org/officeDocument/2006/relationships/hyperlink" Target="https://login.consultant.ru/link/?req=doc&amp;base=LAW&amp;n=464894" TargetMode="External"/><Relationship Id="rId52" Type="http://schemas.openxmlformats.org/officeDocument/2006/relationships/hyperlink" Target="https://login.consultant.ru/link/?req=doc&amp;base=RLAW368&amp;n=158359&amp;dst=100023" TargetMode="External"/><Relationship Id="rId60" Type="http://schemas.openxmlformats.org/officeDocument/2006/relationships/hyperlink" Target="https://login.consultant.ru/link/?req=doc&amp;base=RLAW368&amp;n=190759&amp;dst=100065" TargetMode="External"/><Relationship Id="rId65" Type="http://schemas.openxmlformats.org/officeDocument/2006/relationships/hyperlink" Target="https://login.consultant.ru/link/?req=doc&amp;base=RLAW368&amp;n=97982&amp;dst=100030" TargetMode="External"/><Relationship Id="rId73" Type="http://schemas.openxmlformats.org/officeDocument/2006/relationships/hyperlink" Target="https://login.consultant.ru/link/?req=doc&amp;base=RLAW368&amp;n=125033&amp;dst=100028" TargetMode="External"/><Relationship Id="rId78" Type="http://schemas.openxmlformats.org/officeDocument/2006/relationships/hyperlink" Target="https://login.consultant.ru/link/?req=doc&amp;base=RLAW368&amp;n=178129&amp;dst=100025" TargetMode="External"/><Relationship Id="rId81" Type="http://schemas.openxmlformats.org/officeDocument/2006/relationships/hyperlink" Target="https://login.consultant.ru/link/?req=doc&amp;base=RLAW368&amp;n=190759&amp;dst=100071" TargetMode="External"/><Relationship Id="rId86" Type="http://schemas.openxmlformats.org/officeDocument/2006/relationships/hyperlink" Target="https://login.consultant.ru/link/?req=doc&amp;base=RLAW368&amp;n=79240&amp;dst=100110" TargetMode="External"/><Relationship Id="rId94" Type="http://schemas.openxmlformats.org/officeDocument/2006/relationships/hyperlink" Target="https://login.consultant.ru/link/?req=doc&amp;base=RLAW368&amp;n=97982&amp;dst=100034" TargetMode="External"/><Relationship Id="rId99" Type="http://schemas.openxmlformats.org/officeDocument/2006/relationships/hyperlink" Target="https://login.consultant.ru/link/?req=doc&amp;base=RLAW368&amp;n=158359&amp;dst=100036" TargetMode="External"/><Relationship Id="rId101" Type="http://schemas.openxmlformats.org/officeDocument/2006/relationships/hyperlink" Target="https://login.consultant.ru/link/?req=doc&amp;base=RLAW368&amp;n=79240&amp;dst=100115" TargetMode="External"/><Relationship Id="rId4" Type="http://schemas.openxmlformats.org/officeDocument/2006/relationships/webSettings" Target="webSettings.xml"/><Relationship Id="rId9" Type="http://schemas.openxmlformats.org/officeDocument/2006/relationships/hyperlink" Target="https://login.consultant.ru/link/?req=doc&amp;base=RLAW368&amp;n=54947&amp;dst=100016" TargetMode="External"/><Relationship Id="rId13" Type="http://schemas.openxmlformats.org/officeDocument/2006/relationships/hyperlink" Target="https://login.consultant.ru/link/?req=doc&amp;base=RLAW368&amp;n=97982&amp;dst=100010" TargetMode="External"/><Relationship Id="rId18" Type="http://schemas.openxmlformats.org/officeDocument/2006/relationships/hyperlink" Target="https://login.consultant.ru/link/?req=doc&amp;base=LAW&amp;n=464894&amp;dst=167" TargetMode="External"/><Relationship Id="rId39" Type="http://schemas.openxmlformats.org/officeDocument/2006/relationships/hyperlink" Target="https://login.consultant.ru/link/?req=doc&amp;base=RLAW368&amp;n=189288&amp;dst=100028" TargetMode="External"/><Relationship Id="rId109" Type="http://schemas.openxmlformats.org/officeDocument/2006/relationships/hyperlink" Target="https://login.consultant.ru/link/?req=doc&amp;base=RLAW368&amp;n=79240&amp;dst=100125" TargetMode="External"/><Relationship Id="rId34" Type="http://schemas.openxmlformats.org/officeDocument/2006/relationships/hyperlink" Target="https://login.consultant.ru/link/?req=doc&amp;base=RLAW368&amp;n=187461" TargetMode="External"/><Relationship Id="rId50" Type="http://schemas.openxmlformats.org/officeDocument/2006/relationships/hyperlink" Target="https://login.consultant.ru/link/?req=doc&amp;base=RLAW368&amp;n=97982&amp;dst=100013" TargetMode="External"/><Relationship Id="rId55" Type="http://schemas.openxmlformats.org/officeDocument/2006/relationships/hyperlink" Target="https://login.consultant.ru/link/?req=doc&amp;base=RLAW368&amp;n=97982&amp;dst=100015" TargetMode="External"/><Relationship Id="rId76" Type="http://schemas.openxmlformats.org/officeDocument/2006/relationships/hyperlink" Target="https://login.consultant.ru/link/?req=doc&amp;base=RLAW368&amp;n=79240&amp;dst=100105" TargetMode="External"/><Relationship Id="rId97" Type="http://schemas.openxmlformats.org/officeDocument/2006/relationships/hyperlink" Target="https://login.consultant.ru/link/?req=doc&amp;base=RLAW368&amp;n=125033&amp;dst=100031" TargetMode="External"/><Relationship Id="rId104" Type="http://schemas.openxmlformats.org/officeDocument/2006/relationships/hyperlink" Target="https://login.consultant.ru/link/?req=doc&amp;base=RLAW368&amp;n=97982&amp;dst=100039" TargetMode="External"/><Relationship Id="rId7" Type="http://schemas.openxmlformats.org/officeDocument/2006/relationships/hyperlink" Target="https://login.consultant.ru/link/?req=doc&amp;base=RLAW368&amp;n=178129&amp;dst=100015" TargetMode="External"/><Relationship Id="rId71" Type="http://schemas.openxmlformats.org/officeDocument/2006/relationships/hyperlink" Target="https://login.consultant.ru/link/?req=doc&amp;base=RLAW368&amp;n=190759&amp;dst=100068" TargetMode="External"/><Relationship Id="rId92" Type="http://schemas.openxmlformats.org/officeDocument/2006/relationships/hyperlink" Target="https://login.consultant.ru/link/?req=doc&amp;base=RLAW368&amp;n=158359&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5625</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Щеткина Ольга Васильевна</dc:creator>
  <cp:lastModifiedBy>Щеткина Ольга Васильевна</cp:lastModifiedBy>
  <cp:revision>1</cp:revision>
  <dcterms:created xsi:type="dcterms:W3CDTF">2024-02-01T09:02:00Z</dcterms:created>
  <dcterms:modified xsi:type="dcterms:W3CDTF">2024-02-01T09:03:00Z</dcterms:modified>
</cp:coreProperties>
</file>